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786D3" w14:textId="77777777" w:rsidR="00051BBB" w:rsidRPr="006926B0" w:rsidRDefault="00051BBB" w:rsidP="00051BBB">
      <w:pPr>
        <w:pStyle w:val="NormalWeb"/>
        <w:spacing w:before="0" w:beforeAutospacing="0" w:after="40" w:afterAutospacing="0" w:line="276" w:lineRule="auto"/>
        <w:jc w:val="both"/>
        <w:rPr>
          <w:color w:val="000000"/>
          <w:sz w:val="22"/>
          <w:szCs w:val="22"/>
        </w:rPr>
      </w:pPr>
      <w:bookmarkStart w:id="0" w:name="_GoBack"/>
      <w:bookmarkEnd w:id="0"/>
    </w:p>
    <w:p w14:paraId="023C1004" w14:textId="77777777" w:rsidR="00051BBB" w:rsidRPr="006926B0" w:rsidRDefault="00051BBB" w:rsidP="00051BBB">
      <w:pPr>
        <w:pStyle w:val="NormalWeb"/>
        <w:spacing w:before="0" w:beforeAutospacing="0" w:after="40" w:afterAutospacing="0" w:line="276" w:lineRule="auto"/>
        <w:jc w:val="both"/>
        <w:rPr>
          <w:color w:val="000000" w:themeColor="text1"/>
          <w:sz w:val="22"/>
          <w:szCs w:val="22"/>
        </w:rPr>
      </w:pPr>
    </w:p>
    <w:p w14:paraId="553F283E" w14:textId="0DE69DA0" w:rsidR="00051BBB" w:rsidRDefault="00051BBB" w:rsidP="00F34F7B">
      <w:pPr>
        <w:pStyle w:val="Heading"/>
        <w:spacing w:line="276" w:lineRule="auto"/>
        <w:jc w:val="center"/>
        <w:rPr>
          <w:rFonts w:cs="Times New Roman"/>
          <w:color w:val="auto"/>
          <w:lang w:val="lt-LT"/>
        </w:rPr>
      </w:pPr>
      <w:r>
        <w:rPr>
          <w:rFonts w:cs="Times New Roman"/>
          <w:color w:val="auto"/>
          <w:lang w:val="lt-LT"/>
        </w:rPr>
        <w:t>TER</w:t>
      </w:r>
      <w:r w:rsidR="00F34F7B">
        <w:rPr>
          <w:rFonts w:cs="Times New Roman"/>
          <w:color w:val="auto"/>
          <w:lang w:val="lt-LT"/>
        </w:rPr>
        <w:t>MOHIGROMETRAI</w:t>
      </w:r>
      <w:r>
        <w:rPr>
          <w:rFonts w:cs="Times New Roman"/>
          <w:color w:val="auto"/>
          <w:lang w:val="lt-LT"/>
        </w:rPr>
        <w:t xml:space="preserve"> </w:t>
      </w:r>
      <w:r w:rsidRPr="006926B0">
        <w:rPr>
          <w:rFonts w:cs="Times New Roman"/>
          <w:color w:val="auto"/>
          <w:lang w:val="lt-LT"/>
        </w:rPr>
        <w:t xml:space="preserve"> </w:t>
      </w:r>
      <w:r>
        <w:rPr>
          <w:rFonts w:cs="Times New Roman"/>
          <w:color w:val="auto"/>
          <w:lang w:val="lt-LT"/>
        </w:rPr>
        <w:t xml:space="preserve">- </w:t>
      </w:r>
      <w:r w:rsidR="004E4328">
        <w:rPr>
          <w:rFonts w:cs="Times New Roman"/>
          <w:color w:val="auto"/>
          <w:lang w:val="lt-LT"/>
        </w:rPr>
        <w:t>320</w:t>
      </w:r>
      <w:r w:rsidRPr="006926B0">
        <w:rPr>
          <w:rFonts w:cs="Times New Roman"/>
          <w:color w:val="auto"/>
          <w:lang w:val="lt-LT"/>
        </w:rPr>
        <w:t xml:space="preserve"> vnt.</w:t>
      </w:r>
    </w:p>
    <w:p w14:paraId="72F7B49B" w14:textId="77777777" w:rsidR="00051BBB" w:rsidRDefault="00051BBB" w:rsidP="00051BBB">
      <w:pPr>
        <w:pStyle w:val="Body2"/>
        <w:rPr>
          <w:lang w:val="lt-LT"/>
        </w:rPr>
      </w:pPr>
    </w:p>
    <w:p w14:paraId="23D8863C" w14:textId="77777777" w:rsidR="00051BBB" w:rsidRDefault="00051BBB" w:rsidP="00051BBB">
      <w:pPr>
        <w:pStyle w:val="Body2"/>
        <w:rPr>
          <w:lang w:val="lt-LT"/>
        </w:rPr>
      </w:pPr>
      <w:r w:rsidRPr="00646101">
        <w:rPr>
          <w:lang w:val="lt-LT"/>
        </w:rPr>
        <w:t>BENDRIEJI REIKALAVIMAI:</w:t>
      </w:r>
    </w:p>
    <w:p w14:paraId="44A2833D" w14:textId="1731C719" w:rsidR="00051BBB" w:rsidRDefault="00051BBB" w:rsidP="00051BBB">
      <w:pPr>
        <w:pStyle w:val="Body2"/>
        <w:numPr>
          <w:ilvl w:val="0"/>
          <w:numId w:val="1"/>
        </w:numPr>
        <w:rPr>
          <w:lang w:val="lt-LT"/>
        </w:rPr>
      </w:pPr>
      <w:r w:rsidRPr="00646101">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646101">
        <w:rPr>
          <w:lang w:val="lt-LT"/>
        </w:rPr>
        <w:t>pdf</w:t>
      </w:r>
      <w:proofErr w:type="spellEnd"/>
      <w:r w:rsidRPr="00646101">
        <w:rPr>
          <w:lang w:val="lt-LT"/>
        </w:rPr>
        <w:t xml:space="preserve"> formatu). Šiuose dokumentuose tiekėjas </w:t>
      </w:r>
      <w:r w:rsidRPr="00C85D42">
        <w:rPr>
          <w:b/>
          <w:bCs/>
          <w:u w:val="single"/>
          <w:lang w:val="lt-LT"/>
        </w:rPr>
        <w:t>turi grafiškai nurodyti (t. y. pastebimai pažymėti – spalvotai žymėti ir/ar nurodyti rodyklėmis, ir/ar pabraukti</w:t>
      </w:r>
      <w:r>
        <w:rPr>
          <w:b/>
          <w:bCs/>
          <w:u w:val="single"/>
          <w:lang w:val="lt-LT"/>
        </w:rPr>
        <w:t xml:space="preserve"> ir išversti į lietuvių kalbą</w:t>
      </w:r>
      <w:r w:rsidRPr="00C85D42">
        <w:rPr>
          <w:b/>
          <w:bCs/>
          <w:u w:val="single"/>
          <w:lang w:val="lt-LT"/>
        </w:rPr>
        <w:t>) konkrečias teikiamų dokumentų vietas, kur aprašomos reikalaujamų techninių charakteristikų reikšmės, bei įrašyti, kurį techninių reikalavimų punktą jos atitinka</w:t>
      </w:r>
      <w:r w:rsidRPr="00646101">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9919407" w14:textId="77777777" w:rsidR="00051BBB" w:rsidRPr="00194BD4" w:rsidRDefault="00051BBB" w:rsidP="00051BBB">
      <w:pPr>
        <w:pStyle w:val="Body2"/>
        <w:numPr>
          <w:ilvl w:val="0"/>
          <w:numId w:val="1"/>
        </w:numPr>
        <w:rPr>
          <w:lang w:val="lt-LT"/>
        </w:rPr>
      </w:pPr>
      <w:r w:rsidRPr="00194BD4">
        <w:rPr>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w:t>
      </w:r>
      <w:proofErr w:type="spellStart"/>
      <w:r w:rsidRPr="00194BD4">
        <w:rPr>
          <w:lang w:val="lt-LT"/>
        </w:rPr>
        <w:t>reikalavimus.Jeigu</w:t>
      </w:r>
      <w:proofErr w:type="spellEnd"/>
      <w:r w:rsidRPr="00194BD4">
        <w:rPr>
          <w:lang w:val="lt-LT"/>
        </w:rPr>
        <w:t xml:space="preserve">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0E8945A" w14:textId="77777777" w:rsidR="00051BBB" w:rsidRDefault="00051BBB" w:rsidP="00051BBB">
      <w:pPr>
        <w:pStyle w:val="Body2"/>
        <w:numPr>
          <w:ilvl w:val="0"/>
          <w:numId w:val="1"/>
        </w:numPr>
        <w:rPr>
          <w:lang w:val="lt-LT"/>
        </w:rPr>
      </w:pPr>
      <w:r w:rsidRPr="00646101">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68D11F8" w14:textId="77777777" w:rsidR="00051BBB" w:rsidRDefault="00051BBB" w:rsidP="00051BBB">
      <w:pPr>
        <w:pStyle w:val="Body2"/>
        <w:numPr>
          <w:ilvl w:val="0"/>
          <w:numId w:val="1"/>
        </w:numPr>
        <w:rPr>
          <w:lang w:val="lt-LT"/>
        </w:rPr>
      </w:pPr>
      <w:r w:rsidRPr="00646101">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6CF703E6" w14:textId="77777777" w:rsidR="00051BBB" w:rsidRDefault="00051BBB" w:rsidP="00051BBB">
      <w:pPr>
        <w:pStyle w:val="Body2"/>
        <w:numPr>
          <w:ilvl w:val="0"/>
          <w:numId w:val="1"/>
        </w:numPr>
        <w:rPr>
          <w:lang w:val="lt-LT"/>
        </w:rPr>
      </w:pPr>
      <w:r w:rsidRPr="00646101">
        <w:rPr>
          <w:lang w:val="lt-LT"/>
        </w:rPr>
        <w:t>Garantinis laikotarpis:</w:t>
      </w:r>
    </w:p>
    <w:p w14:paraId="5B5D8038" w14:textId="77777777" w:rsidR="00051BBB" w:rsidRDefault="00051BBB" w:rsidP="00051BBB">
      <w:pPr>
        <w:pStyle w:val="Body2"/>
        <w:ind w:left="720"/>
        <w:rPr>
          <w:lang w:val="lt-LT"/>
        </w:rPr>
      </w:pPr>
      <w:r>
        <w:rPr>
          <w:lang w:val="lt-LT"/>
        </w:rPr>
        <w:t xml:space="preserve">6.1. </w:t>
      </w:r>
      <w:r w:rsidRPr="00646101">
        <w:rPr>
          <w:lang w:val="lt-LT"/>
        </w:rPr>
        <w:t>Ne mažiau nei 24 mėn.</w:t>
      </w:r>
    </w:p>
    <w:p w14:paraId="60137E46" w14:textId="620F858E" w:rsidR="00051BBB" w:rsidRDefault="00051BBB" w:rsidP="00051BBB">
      <w:pPr>
        <w:pStyle w:val="Body2"/>
        <w:ind w:left="720"/>
        <w:rPr>
          <w:lang w:val="lt-LT"/>
        </w:rPr>
      </w:pPr>
      <w:r>
        <w:rPr>
          <w:lang w:val="lt-LT"/>
        </w:rPr>
        <w:t>6.2. T</w:t>
      </w:r>
      <w:r w:rsidRPr="00194BD4">
        <w:rPr>
          <w:lang w:val="lt-LT"/>
        </w:rPr>
        <w:t>iekėjas garantinio laikotarpio metu atlieka nemokamą Prekių remontą, įskaitant remontui atlikti reikalingas detales bei medžiagas</w:t>
      </w:r>
      <w:r>
        <w:rPr>
          <w:lang w:val="lt-LT"/>
        </w:rPr>
        <w:t>.</w:t>
      </w:r>
      <w:r w:rsidRPr="00194BD4">
        <w:rPr>
          <w:lang w:val="lt-LT"/>
        </w:rPr>
        <w:t xml:space="preserve"> Reikalavimai netaikomi garantijos sąlygų neatitinkančių gedimų atvejams, kai įranga sugenda dėl vartotojo kaltės. </w:t>
      </w:r>
      <w:r w:rsidRPr="00646101">
        <w:rPr>
          <w:lang w:val="lt-LT"/>
        </w:rPr>
        <w:t>Kartu su įranga pateikiama dokumentacija</w:t>
      </w:r>
      <w:r>
        <w:rPr>
          <w:lang w:val="lt-LT"/>
        </w:rPr>
        <w:t>:</w:t>
      </w:r>
    </w:p>
    <w:p w14:paraId="66E037F1" w14:textId="77777777" w:rsidR="00051BBB" w:rsidRDefault="00051BBB" w:rsidP="00051BBB">
      <w:pPr>
        <w:pStyle w:val="Body2"/>
        <w:numPr>
          <w:ilvl w:val="1"/>
          <w:numId w:val="1"/>
        </w:numPr>
        <w:rPr>
          <w:lang w:val="lt-LT"/>
        </w:rPr>
      </w:pPr>
      <w:r w:rsidRPr="00646101">
        <w:rPr>
          <w:lang w:val="lt-LT"/>
        </w:rPr>
        <w:t>Naudojimo instrukcija lietuvių kalba</w:t>
      </w:r>
      <w:r>
        <w:rPr>
          <w:lang w:val="lt-LT"/>
        </w:rPr>
        <w:t>.</w:t>
      </w:r>
    </w:p>
    <w:p w14:paraId="616A3E22" w14:textId="77777777" w:rsidR="00051BBB" w:rsidRDefault="00051BBB" w:rsidP="00051BBB">
      <w:pPr>
        <w:pStyle w:val="Body2"/>
        <w:numPr>
          <w:ilvl w:val="1"/>
          <w:numId w:val="1"/>
        </w:numPr>
        <w:rPr>
          <w:lang w:val="lt-LT"/>
        </w:rPr>
      </w:pPr>
      <w:r w:rsidRPr="0040199D">
        <w:rPr>
          <w:lang w:val="lt-LT"/>
        </w:rPr>
        <w:t>Valymo - dezinfekavimo instrukcija, kurioje aprašoma valymo-dezinfekavimo procedūra ir periodiškumas, detalus naudojamų medžiagų ir priemonių sąrašas.</w:t>
      </w:r>
    </w:p>
    <w:p w14:paraId="4870C494" w14:textId="77777777" w:rsidR="00051BBB" w:rsidRDefault="00051BBB" w:rsidP="00051BBB">
      <w:pPr>
        <w:pStyle w:val="Body2"/>
        <w:numPr>
          <w:ilvl w:val="0"/>
          <w:numId w:val="1"/>
        </w:numPr>
        <w:rPr>
          <w:lang w:val="lt-LT"/>
        </w:rPr>
      </w:pPr>
      <w:r w:rsidRPr="00C85D42">
        <w:rPr>
          <w:lang w:val="lt-LT"/>
        </w:rPr>
        <w:t>Siūlomos prekės turi būti naujos, nenaudotos, neatnaujintos (net ir gamykliniu būdu).</w:t>
      </w:r>
    </w:p>
    <w:p w14:paraId="29322AF9" w14:textId="77777777" w:rsidR="00051BBB" w:rsidRDefault="00051BBB" w:rsidP="00051BBB">
      <w:pPr>
        <w:pStyle w:val="Body2"/>
        <w:numPr>
          <w:ilvl w:val="0"/>
          <w:numId w:val="1"/>
        </w:numPr>
        <w:rPr>
          <w:lang w:val="lt-LT"/>
        </w:rPr>
      </w:pPr>
      <w:r w:rsidRPr="00C85D42">
        <w:rPr>
          <w:lang w:val="lt-LT"/>
        </w:rPr>
        <w:t>Privalomas pilnas įrangos instaliavimas (paleidimas, funkcionalumo testavimas, personalo apmokymas darbui su įranga ir t.t).</w:t>
      </w:r>
    </w:p>
    <w:p w14:paraId="04A757B2" w14:textId="77777777" w:rsidR="00051BBB" w:rsidRPr="00646101" w:rsidRDefault="00051BBB" w:rsidP="00051BBB">
      <w:pPr>
        <w:pStyle w:val="Body2"/>
        <w:rPr>
          <w:lang w:val="lt-LT"/>
        </w:rPr>
      </w:pPr>
    </w:p>
    <w:p w14:paraId="22DBF4D9" w14:textId="77777777" w:rsidR="00051BBB" w:rsidRPr="006926B0" w:rsidRDefault="00051BBB" w:rsidP="00051BBB">
      <w:pPr>
        <w:spacing w:line="276" w:lineRule="auto"/>
        <w:rPr>
          <w:b/>
          <w:kern w:val="2"/>
          <w:sz w:val="22"/>
          <w:szCs w:val="22"/>
          <w:lang w:val="lt-LT"/>
        </w:rPr>
      </w:pPr>
    </w:p>
    <w:tbl>
      <w:tblPr>
        <w:tblW w:w="10490" w:type="dxa"/>
        <w:tblInd w:w="-5" w:type="dxa"/>
        <w:tblLayout w:type="fixed"/>
        <w:tblLook w:val="04A0" w:firstRow="1" w:lastRow="0" w:firstColumn="1" w:lastColumn="0" w:noHBand="0" w:noVBand="1"/>
      </w:tblPr>
      <w:tblGrid>
        <w:gridCol w:w="567"/>
        <w:gridCol w:w="2977"/>
        <w:gridCol w:w="3544"/>
        <w:gridCol w:w="3402"/>
      </w:tblGrid>
      <w:tr w:rsidR="00051BBB" w:rsidRPr="006926B0" w14:paraId="32A27229" w14:textId="77777777" w:rsidTr="00994FDA">
        <w:tc>
          <w:tcPr>
            <w:tcW w:w="567" w:type="dxa"/>
            <w:tcBorders>
              <w:top w:val="single" w:sz="4" w:space="0" w:color="auto"/>
              <w:left w:val="single" w:sz="4" w:space="0" w:color="auto"/>
              <w:bottom w:val="single" w:sz="4" w:space="0" w:color="auto"/>
              <w:right w:val="single" w:sz="4" w:space="0" w:color="auto"/>
            </w:tcBorders>
            <w:vAlign w:val="center"/>
            <w:hideMark/>
          </w:tcPr>
          <w:p w14:paraId="6B4CF09C"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79154"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Techniniai parametrai</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4EF258" w14:textId="77777777" w:rsidR="00051BBB" w:rsidRPr="006926B0" w:rsidRDefault="00051BBB" w:rsidP="00994FDA">
            <w:pPr>
              <w:widowControl w:val="0"/>
              <w:spacing w:line="276" w:lineRule="auto"/>
              <w:jc w:val="center"/>
              <w:rPr>
                <w:b/>
                <w:bCs/>
                <w:sz w:val="22"/>
                <w:szCs w:val="22"/>
                <w:lang w:val="lt-LT"/>
              </w:rPr>
            </w:pPr>
            <w:r w:rsidRPr="006926B0">
              <w:rPr>
                <w:b/>
                <w:bCs/>
                <w:sz w:val="22"/>
                <w:szCs w:val="22"/>
                <w:lang w:val="lt-LT"/>
              </w:rPr>
              <w:t>Reikalaujamos parametrų reikšmės</w:t>
            </w:r>
          </w:p>
        </w:tc>
        <w:tc>
          <w:tcPr>
            <w:tcW w:w="3402" w:type="dxa"/>
            <w:tcBorders>
              <w:top w:val="single" w:sz="4" w:space="0" w:color="000080"/>
              <w:left w:val="single" w:sz="4" w:space="0" w:color="000080"/>
              <w:bottom w:val="single" w:sz="4" w:space="0" w:color="000080"/>
              <w:right w:val="single" w:sz="4" w:space="0" w:color="000080"/>
            </w:tcBorders>
            <w:vAlign w:val="center"/>
            <w:hideMark/>
          </w:tcPr>
          <w:p w14:paraId="41B407F7" w14:textId="77777777" w:rsidR="00051BBB" w:rsidRPr="006926B0" w:rsidRDefault="00051BBB" w:rsidP="00994FDA">
            <w:pPr>
              <w:widowControl w:val="0"/>
              <w:spacing w:line="276" w:lineRule="auto"/>
              <w:jc w:val="center"/>
              <w:rPr>
                <w:b/>
                <w:sz w:val="22"/>
                <w:szCs w:val="22"/>
                <w:lang w:val="lt-LT"/>
              </w:rPr>
            </w:pPr>
            <w:r>
              <w:rPr>
                <w:b/>
                <w:sz w:val="22"/>
                <w:szCs w:val="22"/>
                <w:lang w:val="lt-LT"/>
              </w:rPr>
              <w:t>Tiekėjo siūlomas parametras</w:t>
            </w:r>
          </w:p>
        </w:tc>
      </w:tr>
      <w:tr w:rsidR="00051BBB" w:rsidRPr="006926B0" w14:paraId="5ADF7BA8" w14:textId="77777777" w:rsidTr="00994FDA">
        <w:tc>
          <w:tcPr>
            <w:tcW w:w="567" w:type="dxa"/>
            <w:tcBorders>
              <w:top w:val="single" w:sz="4" w:space="0" w:color="auto"/>
              <w:left w:val="single" w:sz="4" w:space="0" w:color="auto"/>
              <w:bottom w:val="single" w:sz="4" w:space="0" w:color="auto"/>
              <w:right w:val="single" w:sz="4" w:space="0" w:color="auto"/>
            </w:tcBorders>
            <w:hideMark/>
          </w:tcPr>
          <w:p w14:paraId="1D026A29" w14:textId="77777777" w:rsidR="00051BBB" w:rsidRPr="007E3B45" w:rsidRDefault="00051BBB" w:rsidP="00994FDA">
            <w:pPr>
              <w:suppressAutoHyphens/>
              <w:snapToGrid w:val="0"/>
              <w:spacing w:line="276" w:lineRule="auto"/>
              <w:jc w:val="center"/>
              <w:rPr>
                <w:kern w:val="2"/>
                <w:sz w:val="22"/>
                <w:szCs w:val="22"/>
                <w:lang w:val="lt-LT" w:eastAsia="ar-SA"/>
              </w:rPr>
            </w:pPr>
            <w:r w:rsidRPr="007E3B45">
              <w:rPr>
                <w:kern w:val="2"/>
                <w:sz w:val="22"/>
                <w:szCs w:val="22"/>
                <w:lang w:val="lt-LT" w:eastAsia="ar-SA"/>
              </w:rPr>
              <w:t>1.</w:t>
            </w:r>
          </w:p>
        </w:tc>
        <w:tc>
          <w:tcPr>
            <w:tcW w:w="2977" w:type="dxa"/>
            <w:tcBorders>
              <w:top w:val="single" w:sz="4" w:space="0" w:color="auto"/>
              <w:left w:val="single" w:sz="4" w:space="0" w:color="auto"/>
              <w:bottom w:val="single" w:sz="4" w:space="0" w:color="auto"/>
              <w:right w:val="single" w:sz="4" w:space="0" w:color="auto"/>
            </w:tcBorders>
            <w:hideMark/>
          </w:tcPr>
          <w:p w14:paraId="00AF6384" w14:textId="498A29FD" w:rsidR="00051BBB" w:rsidRPr="00FB59CC" w:rsidRDefault="00E81899" w:rsidP="00994FDA">
            <w:pPr>
              <w:suppressAutoHyphens/>
              <w:snapToGrid w:val="0"/>
              <w:spacing w:line="276" w:lineRule="auto"/>
              <w:rPr>
                <w:kern w:val="2"/>
                <w:sz w:val="22"/>
                <w:szCs w:val="22"/>
                <w:lang w:val="lt-LT" w:eastAsia="ar-SA"/>
              </w:rPr>
            </w:pPr>
            <w:r w:rsidRPr="00FB59CC">
              <w:rPr>
                <w:kern w:val="2"/>
                <w:sz w:val="22"/>
                <w:szCs w:val="22"/>
                <w:lang w:val="lt-LT" w:eastAsia="ar-SA"/>
              </w:rPr>
              <w:t>Paskirtis</w:t>
            </w:r>
          </w:p>
        </w:tc>
        <w:tc>
          <w:tcPr>
            <w:tcW w:w="3544" w:type="dxa"/>
            <w:tcBorders>
              <w:top w:val="single" w:sz="4" w:space="0" w:color="auto"/>
              <w:left w:val="single" w:sz="4" w:space="0" w:color="auto"/>
              <w:bottom w:val="single" w:sz="4" w:space="0" w:color="auto"/>
              <w:right w:val="single" w:sz="4" w:space="0" w:color="auto"/>
            </w:tcBorders>
            <w:hideMark/>
          </w:tcPr>
          <w:p w14:paraId="63897067" w14:textId="6A4426F4" w:rsidR="00051BBB" w:rsidRPr="00FB59CC" w:rsidRDefault="00E81899" w:rsidP="00994FDA">
            <w:pPr>
              <w:suppressAutoHyphens/>
              <w:snapToGrid w:val="0"/>
              <w:spacing w:line="276" w:lineRule="auto"/>
              <w:rPr>
                <w:kern w:val="2"/>
                <w:sz w:val="22"/>
                <w:szCs w:val="22"/>
                <w:lang w:val="lt-LT" w:eastAsia="ar-SA"/>
              </w:rPr>
            </w:pPr>
            <w:r w:rsidRPr="00FB59CC">
              <w:rPr>
                <w:kern w:val="2"/>
                <w:sz w:val="22"/>
                <w:szCs w:val="22"/>
                <w:lang w:val="lt-LT" w:eastAsia="ar-SA"/>
              </w:rPr>
              <w:t>Matuoti temperatūrą</w:t>
            </w:r>
            <w:r w:rsidR="00782679" w:rsidRPr="00FB59CC">
              <w:rPr>
                <w:kern w:val="2"/>
                <w:sz w:val="22"/>
                <w:szCs w:val="22"/>
                <w:lang w:val="lt-LT" w:eastAsia="ar-SA"/>
              </w:rPr>
              <w:t xml:space="preserve"> ir drėgmę patalpoje</w:t>
            </w:r>
          </w:p>
        </w:tc>
        <w:tc>
          <w:tcPr>
            <w:tcW w:w="3402" w:type="dxa"/>
            <w:tcBorders>
              <w:top w:val="single" w:sz="4" w:space="0" w:color="auto"/>
              <w:left w:val="single" w:sz="4" w:space="0" w:color="auto"/>
              <w:bottom w:val="single" w:sz="4" w:space="0" w:color="auto"/>
              <w:right w:val="single" w:sz="4" w:space="0" w:color="auto"/>
            </w:tcBorders>
          </w:tcPr>
          <w:p w14:paraId="2AAA1B21" w14:textId="77777777" w:rsidR="00051BBB" w:rsidRPr="00EC0B69" w:rsidRDefault="00051BBB" w:rsidP="00994FDA">
            <w:pPr>
              <w:widowControl w:val="0"/>
              <w:spacing w:line="276" w:lineRule="auto"/>
              <w:rPr>
                <w:bCs/>
                <w:i/>
                <w:sz w:val="22"/>
                <w:szCs w:val="22"/>
                <w:highlight w:val="green"/>
                <w:lang w:val="lt-LT"/>
              </w:rPr>
            </w:pPr>
          </w:p>
        </w:tc>
      </w:tr>
      <w:tr w:rsidR="00051BBB" w:rsidRPr="006926B0" w14:paraId="1DFD4245" w14:textId="77777777" w:rsidTr="002A3FB7">
        <w:tc>
          <w:tcPr>
            <w:tcW w:w="567" w:type="dxa"/>
            <w:tcBorders>
              <w:top w:val="single" w:sz="4" w:space="0" w:color="auto"/>
              <w:left w:val="single" w:sz="4" w:space="0" w:color="auto"/>
              <w:bottom w:val="single" w:sz="4" w:space="0" w:color="auto"/>
              <w:right w:val="single" w:sz="4" w:space="0" w:color="auto"/>
            </w:tcBorders>
            <w:hideMark/>
          </w:tcPr>
          <w:p w14:paraId="4A97BE7D" w14:textId="77777777" w:rsidR="00051BBB" w:rsidRPr="007E3B45" w:rsidRDefault="00051BBB" w:rsidP="00994FDA">
            <w:pPr>
              <w:suppressAutoHyphens/>
              <w:snapToGrid w:val="0"/>
              <w:spacing w:line="276" w:lineRule="auto"/>
              <w:jc w:val="center"/>
              <w:rPr>
                <w:kern w:val="2"/>
                <w:sz w:val="22"/>
                <w:szCs w:val="22"/>
                <w:lang w:val="lt-LT" w:eastAsia="ar-SA"/>
              </w:rPr>
            </w:pPr>
            <w:r w:rsidRPr="007E3B45">
              <w:rPr>
                <w:kern w:val="2"/>
                <w:sz w:val="22"/>
                <w:szCs w:val="22"/>
                <w:lang w:val="lt-LT" w:eastAsia="ar-SA"/>
              </w:rPr>
              <w:t>2.</w:t>
            </w:r>
          </w:p>
        </w:tc>
        <w:tc>
          <w:tcPr>
            <w:tcW w:w="2977" w:type="dxa"/>
            <w:tcBorders>
              <w:top w:val="single" w:sz="4" w:space="0" w:color="auto"/>
              <w:left w:val="single" w:sz="4" w:space="0" w:color="auto"/>
              <w:bottom w:val="single" w:sz="4" w:space="0" w:color="auto"/>
              <w:right w:val="single" w:sz="4" w:space="0" w:color="auto"/>
            </w:tcBorders>
          </w:tcPr>
          <w:p w14:paraId="3A738ED0" w14:textId="4C27E0D4" w:rsidR="00051BBB" w:rsidRPr="00FB59CC" w:rsidRDefault="002A7949" w:rsidP="00994FDA">
            <w:pPr>
              <w:suppressAutoHyphens/>
              <w:snapToGrid w:val="0"/>
              <w:spacing w:line="276" w:lineRule="auto"/>
              <w:rPr>
                <w:kern w:val="2"/>
                <w:sz w:val="22"/>
                <w:szCs w:val="22"/>
                <w:lang w:val="lt-LT" w:eastAsia="ar-SA"/>
              </w:rPr>
            </w:pPr>
            <w:r w:rsidRPr="00FB59CC">
              <w:rPr>
                <w:kern w:val="2"/>
                <w:sz w:val="22"/>
                <w:szCs w:val="22"/>
                <w:lang w:val="lt-LT" w:eastAsia="ar-SA"/>
              </w:rPr>
              <w:t>Elektroninis</w:t>
            </w:r>
          </w:p>
        </w:tc>
        <w:tc>
          <w:tcPr>
            <w:tcW w:w="3544" w:type="dxa"/>
            <w:tcBorders>
              <w:top w:val="single" w:sz="4" w:space="0" w:color="auto"/>
              <w:left w:val="single" w:sz="4" w:space="0" w:color="auto"/>
              <w:bottom w:val="single" w:sz="4" w:space="0" w:color="auto"/>
              <w:right w:val="single" w:sz="4" w:space="0" w:color="auto"/>
            </w:tcBorders>
          </w:tcPr>
          <w:p w14:paraId="7E3A8D63" w14:textId="3A8A6271" w:rsidR="00051BBB" w:rsidRPr="00FB59CC" w:rsidRDefault="002A7949" w:rsidP="00994FDA">
            <w:pPr>
              <w:suppressAutoHyphens/>
              <w:snapToGrid w:val="0"/>
              <w:spacing w:line="276" w:lineRule="auto"/>
              <w:rPr>
                <w:kern w:val="2"/>
                <w:sz w:val="22"/>
                <w:szCs w:val="22"/>
                <w:lang w:val="lt-LT" w:eastAsia="ar-SA"/>
              </w:rPr>
            </w:pPr>
            <w:r w:rsidRPr="00FB59CC">
              <w:rPr>
                <w:kern w:val="2"/>
                <w:sz w:val="22"/>
                <w:szCs w:val="22"/>
                <w:lang w:val="lt-LT" w:eastAsia="ar-SA"/>
              </w:rPr>
              <w:t>Būtina, skaitmeninis</w:t>
            </w:r>
          </w:p>
        </w:tc>
        <w:tc>
          <w:tcPr>
            <w:tcW w:w="3402" w:type="dxa"/>
            <w:tcBorders>
              <w:top w:val="single" w:sz="4" w:space="0" w:color="auto"/>
              <w:left w:val="single" w:sz="4" w:space="0" w:color="auto"/>
              <w:bottom w:val="single" w:sz="4" w:space="0" w:color="auto"/>
              <w:right w:val="single" w:sz="4" w:space="0" w:color="auto"/>
            </w:tcBorders>
          </w:tcPr>
          <w:p w14:paraId="274F0847" w14:textId="77777777" w:rsidR="00051BBB" w:rsidRPr="008D7518" w:rsidRDefault="00051BBB" w:rsidP="00994FDA">
            <w:pPr>
              <w:widowControl w:val="0"/>
              <w:spacing w:line="276" w:lineRule="auto"/>
              <w:rPr>
                <w:bCs/>
                <w:i/>
                <w:sz w:val="22"/>
                <w:szCs w:val="22"/>
                <w:highlight w:val="green"/>
                <w:lang w:val="lt-LT"/>
              </w:rPr>
            </w:pPr>
          </w:p>
        </w:tc>
      </w:tr>
      <w:tr w:rsidR="008E0F41" w:rsidRPr="006926B0" w14:paraId="7126A823" w14:textId="77777777" w:rsidTr="002A3FB7">
        <w:tc>
          <w:tcPr>
            <w:tcW w:w="567" w:type="dxa"/>
            <w:tcBorders>
              <w:top w:val="single" w:sz="4" w:space="0" w:color="auto"/>
              <w:left w:val="single" w:sz="4" w:space="0" w:color="auto"/>
              <w:bottom w:val="single" w:sz="4" w:space="0" w:color="auto"/>
              <w:right w:val="single" w:sz="4" w:space="0" w:color="auto"/>
            </w:tcBorders>
            <w:hideMark/>
          </w:tcPr>
          <w:p w14:paraId="17E40691"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21DCB6AE" w14:textId="364EE279" w:rsidR="008E0F41" w:rsidRPr="007E3B45" w:rsidRDefault="008E0F41" w:rsidP="008E0F41">
            <w:pPr>
              <w:suppressAutoHyphens/>
              <w:spacing w:line="276" w:lineRule="auto"/>
              <w:rPr>
                <w:kern w:val="2"/>
                <w:sz w:val="22"/>
                <w:szCs w:val="22"/>
                <w:lang w:val="lt-LT" w:eastAsia="ar-SA"/>
              </w:rPr>
            </w:pPr>
            <w:r>
              <w:rPr>
                <w:kern w:val="2"/>
                <w:sz w:val="22"/>
                <w:szCs w:val="22"/>
                <w:lang w:val="lt-LT" w:eastAsia="ar-SA"/>
              </w:rPr>
              <w:t>Fiksuojama maksimalios ir minimalios temperatūros reikšmės</w:t>
            </w:r>
          </w:p>
        </w:tc>
        <w:tc>
          <w:tcPr>
            <w:tcW w:w="3544" w:type="dxa"/>
            <w:tcBorders>
              <w:top w:val="single" w:sz="4" w:space="0" w:color="auto"/>
              <w:left w:val="single" w:sz="4" w:space="0" w:color="auto"/>
              <w:bottom w:val="single" w:sz="4" w:space="0" w:color="auto"/>
              <w:right w:val="single" w:sz="4" w:space="0" w:color="auto"/>
            </w:tcBorders>
          </w:tcPr>
          <w:p w14:paraId="2B58E80F" w14:textId="0B5308D6" w:rsidR="008E0F41" w:rsidRPr="007E3B45" w:rsidRDefault="008E0F41" w:rsidP="008E0F41">
            <w:pPr>
              <w:suppressAutoHyphens/>
              <w:spacing w:line="276" w:lineRule="auto"/>
              <w:rPr>
                <w:kern w:val="2"/>
                <w:sz w:val="22"/>
                <w:szCs w:val="22"/>
                <w:lang w:val="lt-LT" w:eastAsia="ar-SA"/>
              </w:rPr>
            </w:pPr>
            <w:r>
              <w:rPr>
                <w:kern w:val="2"/>
                <w:sz w:val="22"/>
                <w:szCs w:val="22"/>
                <w:lang w:val="lt-LT" w:eastAsia="ar-SA"/>
              </w:rPr>
              <w:t>Būtina</w:t>
            </w:r>
          </w:p>
        </w:tc>
        <w:tc>
          <w:tcPr>
            <w:tcW w:w="3402" w:type="dxa"/>
            <w:tcBorders>
              <w:top w:val="single" w:sz="4" w:space="0" w:color="auto"/>
              <w:left w:val="single" w:sz="4" w:space="0" w:color="auto"/>
              <w:bottom w:val="single" w:sz="4" w:space="0" w:color="auto"/>
              <w:right w:val="single" w:sz="4" w:space="0" w:color="auto"/>
            </w:tcBorders>
          </w:tcPr>
          <w:p w14:paraId="0CCB5FCB" w14:textId="77777777" w:rsidR="008E0F41" w:rsidRPr="00915400" w:rsidRDefault="008E0F41" w:rsidP="008E0F41">
            <w:pPr>
              <w:widowControl w:val="0"/>
              <w:spacing w:line="276" w:lineRule="auto"/>
              <w:rPr>
                <w:bCs/>
                <w:i/>
                <w:sz w:val="22"/>
                <w:szCs w:val="22"/>
                <w:lang w:val="lt-LT"/>
              </w:rPr>
            </w:pPr>
          </w:p>
        </w:tc>
      </w:tr>
      <w:tr w:rsidR="008E0F41" w:rsidRPr="006926B0" w14:paraId="02215F7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730D4C29"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4.</w:t>
            </w:r>
          </w:p>
        </w:tc>
        <w:tc>
          <w:tcPr>
            <w:tcW w:w="2977" w:type="dxa"/>
            <w:tcBorders>
              <w:top w:val="single" w:sz="4" w:space="0" w:color="auto"/>
              <w:left w:val="single" w:sz="4" w:space="0" w:color="auto"/>
              <w:bottom w:val="single" w:sz="4" w:space="0" w:color="auto"/>
              <w:right w:val="single" w:sz="4" w:space="0" w:color="auto"/>
            </w:tcBorders>
          </w:tcPr>
          <w:p w14:paraId="602FAE10" w14:textId="771654E0" w:rsidR="008E0F41" w:rsidRPr="007E3B45" w:rsidRDefault="00256CD2" w:rsidP="008E0F41">
            <w:pPr>
              <w:suppressAutoHyphens/>
              <w:snapToGrid w:val="0"/>
              <w:spacing w:line="276" w:lineRule="auto"/>
              <w:rPr>
                <w:kern w:val="2"/>
                <w:sz w:val="22"/>
                <w:szCs w:val="22"/>
                <w:lang w:val="lt-LT" w:eastAsia="ar-SA"/>
              </w:rPr>
            </w:pPr>
            <w:r>
              <w:rPr>
                <w:kern w:val="2"/>
                <w:sz w:val="22"/>
                <w:szCs w:val="22"/>
                <w:lang w:val="lt-LT" w:eastAsia="ar-SA"/>
              </w:rPr>
              <w:t>Su atramine kojele ar montuojamas ant sienos</w:t>
            </w:r>
          </w:p>
        </w:tc>
        <w:tc>
          <w:tcPr>
            <w:tcW w:w="3544" w:type="dxa"/>
            <w:tcBorders>
              <w:top w:val="single" w:sz="4" w:space="0" w:color="auto"/>
              <w:left w:val="single" w:sz="4" w:space="0" w:color="auto"/>
              <w:bottom w:val="single" w:sz="4" w:space="0" w:color="auto"/>
              <w:right w:val="single" w:sz="4" w:space="0" w:color="auto"/>
            </w:tcBorders>
          </w:tcPr>
          <w:p w14:paraId="20358EAE" w14:textId="0234309B" w:rsidR="008E0F41" w:rsidRPr="007E3B45" w:rsidRDefault="00256CD2" w:rsidP="008E0F41">
            <w:pPr>
              <w:suppressAutoHyphens/>
              <w:spacing w:line="276" w:lineRule="auto"/>
              <w:rPr>
                <w:kern w:val="2"/>
                <w:sz w:val="22"/>
                <w:szCs w:val="22"/>
                <w:lang w:val="lt-LT" w:eastAsia="ar-SA"/>
              </w:rPr>
            </w:pPr>
            <w:r>
              <w:rPr>
                <w:kern w:val="2"/>
                <w:sz w:val="22"/>
                <w:szCs w:val="22"/>
                <w:lang w:val="lt-LT" w:eastAsia="ar-SA"/>
              </w:rPr>
              <w:t>Būtina, reikalingi priedai pateikiami su preke.</w:t>
            </w:r>
          </w:p>
        </w:tc>
        <w:tc>
          <w:tcPr>
            <w:tcW w:w="3402" w:type="dxa"/>
            <w:tcBorders>
              <w:top w:val="single" w:sz="4" w:space="0" w:color="auto"/>
              <w:left w:val="single" w:sz="4" w:space="0" w:color="auto"/>
              <w:bottom w:val="single" w:sz="4" w:space="0" w:color="auto"/>
              <w:right w:val="single" w:sz="4" w:space="0" w:color="auto"/>
            </w:tcBorders>
          </w:tcPr>
          <w:p w14:paraId="41AF6E25" w14:textId="77777777" w:rsidR="008E0F41" w:rsidRPr="00915400" w:rsidRDefault="008E0F41" w:rsidP="008E0F41">
            <w:pPr>
              <w:widowControl w:val="0"/>
              <w:spacing w:line="276" w:lineRule="auto"/>
              <w:rPr>
                <w:bCs/>
                <w:i/>
                <w:sz w:val="22"/>
                <w:szCs w:val="22"/>
                <w:lang w:val="lt-LT"/>
              </w:rPr>
            </w:pPr>
          </w:p>
        </w:tc>
      </w:tr>
      <w:tr w:rsidR="008E0F41" w:rsidRPr="006926B0" w14:paraId="3D05F5D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5558A396"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5.</w:t>
            </w:r>
          </w:p>
        </w:tc>
        <w:tc>
          <w:tcPr>
            <w:tcW w:w="2977" w:type="dxa"/>
            <w:tcBorders>
              <w:top w:val="single" w:sz="4" w:space="0" w:color="auto"/>
              <w:left w:val="single" w:sz="4" w:space="0" w:color="auto"/>
              <w:bottom w:val="single" w:sz="4" w:space="0" w:color="auto"/>
              <w:right w:val="single" w:sz="4" w:space="0" w:color="auto"/>
            </w:tcBorders>
          </w:tcPr>
          <w:p w14:paraId="44888A49" w14:textId="152502C5" w:rsidR="008E0F41" w:rsidRPr="00FB59CC" w:rsidRDefault="00782679" w:rsidP="008E0F41">
            <w:pPr>
              <w:suppressAutoHyphens/>
              <w:snapToGrid w:val="0"/>
              <w:spacing w:line="276" w:lineRule="auto"/>
              <w:rPr>
                <w:kern w:val="2"/>
                <w:sz w:val="22"/>
                <w:szCs w:val="22"/>
                <w:lang w:val="lt-LT" w:eastAsia="ar-SA"/>
              </w:rPr>
            </w:pPr>
            <w:r w:rsidRPr="00FB59CC">
              <w:rPr>
                <w:kern w:val="2"/>
                <w:sz w:val="22"/>
                <w:szCs w:val="22"/>
                <w:lang w:val="lt-LT" w:eastAsia="ar-SA"/>
              </w:rPr>
              <w:t>Temperatūros m</w:t>
            </w:r>
            <w:r w:rsidR="008E0F41" w:rsidRPr="00FB59CC">
              <w:rPr>
                <w:kern w:val="2"/>
                <w:sz w:val="22"/>
                <w:szCs w:val="22"/>
                <w:lang w:val="lt-LT" w:eastAsia="ar-SA"/>
              </w:rPr>
              <w:t>atavimo padalos vertė</w:t>
            </w:r>
          </w:p>
        </w:tc>
        <w:tc>
          <w:tcPr>
            <w:tcW w:w="3544" w:type="dxa"/>
            <w:tcBorders>
              <w:top w:val="single" w:sz="4" w:space="0" w:color="auto"/>
              <w:left w:val="single" w:sz="4" w:space="0" w:color="auto"/>
              <w:bottom w:val="single" w:sz="4" w:space="0" w:color="auto"/>
              <w:right w:val="single" w:sz="4" w:space="0" w:color="auto"/>
            </w:tcBorders>
          </w:tcPr>
          <w:p w14:paraId="452DE65D" w14:textId="68E29191" w:rsidR="008E0F41" w:rsidRPr="00FB59CC" w:rsidRDefault="008E0F41" w:rsidP="008E0F41">
            <w:pPr>
              <w:suppressAutoHyphens/>
              <w:snapToGrid w:val="0"/>
              <w:spacing w:line="276" w:lineRule="auto"/>
              <w:rPr>
                <w:kern w:val="2"/>
                <w:sz w:val="22"/>
                <w:szCs w:val="22"/>
                <w:lang w:val="lt-LT" w:eastAsia="ar-SA"/>
              </w:rPr>
            </w:pPr>
            <w:r w:rsidRPr="00FB59CC">
              <w:rPr>
                <w:kern w:val="2"/>
                <w:sz w:val="22"/>
                <w:szCs w:val="22"/>
                <w:lang w:val="lt-LT" w:eastAsia="ar-SA"/>
              </w:rPr>
              <w:t>0,1°C</w:t>
            </w:r>
          </w:p>
        </w:tc>
        <w:tc>
          <w:tcPr>
            <w:tcW w:w="3402" w:type="dxa"/>
            <w:tcBorders>
              <w:top w:val="single" w:sz="4" w:space="0" w:color="auto"/>
              <w:left w:val="single" w:sz="4" w:space="0" w:color="auto"/>
              <w:bottom w:val="single" w:sz="4" w:space="0" w:color="auto"/>
              <w:right w:val="single" w:sz="4" w:space="0" w:color="auto"/>
            </w:tcBorders>
          </w:tcPr>
          <w:p w14:paraId="0CEB6171"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27BEEB1B"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8B5A92D"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6.</w:t>
            </w:r>
          </w:p>
        </w:tc>
        <w:tc>
          <w:tcPr>
            <w:tcW w:w="2977" w:type="dxa"/>
            <w:tcBorders>
              <w:top w:val="single" w:sz="4" w:space="0" w:color="auto"/>
              <w:left w:val="single" w:sz="4" w:space="0" w:color="auto"/>
              <w:bottom w:val="single" w:sz="4" w:space="0" w:color="auto"/>
              <w:right w:val="single" w:sz="4" w:space="0" w:color="auto"/>
            </w:tcBorders>
          </w:tcPr>
          <w:p w14:paraId="5C27FC49" w14:textId="56F74423" w:rsidR="008E0F41" w:rsidRPr="00FB59CC" w:rsidRDefault="008E0F41" w:rsidP="008E0F41">
            <w:pPr>
              <w:suppressAutoHyphens/>
              <w:snapToGrid w:val="0"/>
              <w:spacing w:line="276" w:lineRule="auto"/>
              <w:rPr>
                <w:kern w:val="2"/>
                <w:sz w:val="22"/>
                <w:szCs w:val="22"/>
                <w:lang w:val="lt-LT" w:eastAsia="ar-SA"/>
              </w:rPr>
            </w:pPr>
            <w:r w:rsidRPr="00FB59CC">
              <w:rPr>
                <w:kern w:val="2"/>
                <w:sz w:val="22"/>
                <w:szCs w:val="22"/>
                <w:lang w:val="lt-LT" w:eastAsia="ar-SA"/>
              </w:rPr>
              <w:t xml:space="preserve">Temperatūros matavimo diapazonas </w:t>
            </w:r>
          </w:p>
        </w:tc>
        <w:tc>
          <w:tcPr>
            <w:tcW w:w="3544" w:type="dxa"/>
            <w:tcBorders>
              <w:top w:val="single" w:sz="4" w:space="0" w:color="auto"/>
              <w:left w:val="single" w:sz="4" w:space="0" w:color="auto"/>
              <w:bottom w:val="single" w:sz="4" w:space="0" w:color="auto"/>
              <w:right w:val="single" w:sz="4" w:space="0" w:color="auto"/>
            </w:tcBorders>
          </w:tcPr>
          <w:p w14:paraId="05066DAA" w14:textId="6A753264" w:rsidR="008E0F41" w:rsidRPr="00FB59CC" w:rsidRDefault="008E0F41" w:rsidP="008E0F41">
            <w:pPr>
              <w:suppressAutoHyphens/>
              <w:snapToGrid w:val="0"/>
              <w:spacing w:line="276" w:lineRule="auto"/>
              <w:rPr>
                <w:kern w:val="2"/>
                <w:sz w:val="22"/>
                <w:szCs w:val="22"/>
                <w:lang w:val="lt-LT" w:eastAsia="ar-SA"/>
              </w:rPr>
            </w:pPr>
            <w:r w:rsidRPr="00FB59CC">
              <w:rPr>
                <w:kern w:val="2"/>
                <w:sz w:val="22"/>
                <w:szCs w:val="22"/>
                <w:lang w:val="lt-LT" w:eastAsia="ar-SA"/>
              </w:rPr>
              <w:t xml:space="preserve">Ne siauresnis nei nuo 0°C iki </w:t>
            </w:r>
            <w:r w:rsidR="00782679" w:rsidRPr="00FB59CC">
              <w:rPr>
                <w:kern w:val="2"/>
                <w:sz w:val="22"/>
                <w:szCs w:val="22"/>
                <w:lang w:val="lt-LT" w:eastAsia="ar-SA"/>
              </w:rPr>
              <w:t>5</w:t>
            </w:r>
            <w:r w:rsidRPr="00FB59CC">
              <w:rPr>
                <w:kern w:val="2"/>
                <w:sz w:val="22"/>
                <w:szCs w:val="22"/>
                <w:lang w:val="lt-LT" w:eastAsia="ar-SA"/>
              </w:rPr>
              <w:t>0°C</w:t>
            </w:r>
          </w:p>
        </w:tc>
        <w:tc>
          <w:tcPr>
            <w:tcW w:w="3402" w:type="dxa"/>
            <w:tcBorders>
              <w:top w:val="single" w:sz="4" w:space="0" w:color="auto"/>
              <w:left w:val="single" w:sz="4" w:space="0" w:color="auto"/>
              <w:bottom w:val="single" w:sz="4" w:space="0" w:color="auto"/>
              <w:right w:val="single" w:sz="4" w:space="0" w:color="auto"/>
            </w:tcBorders>
          </w:tcPr>
          <w:p w14:paraId="62A9D0DF"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522999E8"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624E3A75"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7.</w:t>
            </w:r>
          </w:p>
        </w:tc>
        <w:tc>
          <w:tcPr>
            <w:tcW w:w="2977" w:type="dxa"/>
            <w:tcBorders>
              <w:top w:val="single" w:sz="4" w:space="0" w:color="auto"/>
              <w:left w:val="single" w:sz="4" w:space="0" w:color="auto"/>
              <w:bottom w:val="single" w:sz="4" w:space="0" w:color="auto"/>
              <w:right w:val="single" w:sz="4" w:space="0" w:color="auto"/>
            </w:tcBorders>
          </w:tcPr>
          <w:p w14:paraId="6E257790" w14:textId="3271EBB0" w:rsidR="008E0F41" w:rsidRPr="00FB59CC" w:rsidRDefault="008E0F41" w:rsidP="008E0F41">
            <w:pPr>
              <w:suppressAutoHyphens/>
              <w:snapToGrid w:val="0"/>
              <w:spacing w:line="276" w:lineRule="auto"/>
              <w:rPr>
                <w:kern w:val="2"/>
                <w:sz w:val="22"/>
                <w:szCs w:val="22"/>
                <w:lang w:val="lt-LT" w:eastAsia="ar-SA"/>
              </w:rPr>
            </w:pPr>
            <w:r w:rsidRPr="00FB59CC">
              <w:rPr>
                <w:kern w:val="2"/>
                <w:sz w:val="22"/>
                <w:szCs w:val="22"/>
                <w:lang w:val="lt-LT" w:eastAsia="ar-SA"/>
              </w:rPr>
              <w:t>Temperatūros paklaida</w:t>
            </w:r>
          </w:p>
        </w:tc>
        <w:tc>
          <w:tcPr>
            <w:tcW w:w="3544" w:type="dxa"/>
            <w:tcBorders>
              <w:top w:val="single" w:sz="4" w:space="0" w:color="auto"/>
              <w:left w:val="single" w:sz="4" w:space="0" w:color="auto"/>
              <w:bottom w:val="single" w:sz="4" w:space="0" w:color="auto"/>
              <w:right w:val="single" w:sz="4" w:space="0" w:color="auto"/>
            </w:tcBorders>
          </w:tcPr>
          <w:p w14:paraId="2E68C015" w14:textId="028361CD" w:rsidR="008E0F41" w:rsidRPr="00FB59CC" w:rsidRDefault="008E0F41" w:rsidP="008E0F41">
            <w:pPr>
              <w:suppressAutoHyphens/>
              <w:snapToGrid w:val="0"/>
              <w:spacing w:line="276" w:lineRule="auto"/>
              <w:rPr>
                <w:kern w:val="2"/>
                <w:sz w:val="22"/>
                <w:szCs w:val="22"/>
                <w:lang w:val="lt-LT" w:eastAsia="ar-SA"/>
              </w:rPr>
            </w:pPr>
            <w:r w:rsidRPr="00FB59CC">
              <w:rPr>
                <w:kern w:val="2"/>
                <w:sz w:val="22"/>
                <w:szCs w:val="22"/>
                <w:lang w:val="lt-LT" w:eastAsia="ar-SA"/>
              </w:rPr>
              <w:t>Ne didesnė nei ±</w:t>
            </w:r>
            <w:r w:rsidR="00FB59CC" w:rsidRPr="00FB59CC">
              <w:rPr>
                <w:kern w:val="2"/>
                <w:sz w:val="22"/>
                <w:szCs w:val="22"/>
                <w:lang w:val="lt-LT" w:eastAsia="ar-SA"/>
              </w:rPr>
              <w:t>1</w:t>
            </w:r>
            <w:r w:rsidRPr="00FB59CC">
              <w:rPr>
                <w:kern w:val="2"/>
                <w:sz w:val="22"/>
                <w:szCs w:val="22"/>
                <w:lang w:val="lt-LT" w:eastAsia="ar-SA"/>
              </w:rPr>
              <w:t xml:space="preserve">°C (ne siauresnėse ribose kaip nuo </w:t>
            </w:r>
            <w:r w:rsidR="00782679" w:rsidRPr="00FB59CC">
              <w:rPr>
                <w:kern w:val="2"/>
                <w:sz w:val="22"/>
                <w:szCs w:val="22"/>
                <w:lang w:val="lt-LT" w:eastAsia="ar-SA"/>
              </w:rPr>
              <w:t>0</w:t>
            </w:r>
            <w:r w:rsidRPr="00FB59CC">
              <w:rPr>
                <w:kern w:val="2"/>
                <w:sz w:val="22"/>
                <w:szCs w:val="22"/>
                <w:lang w:val="lt-LT" w:eastAsia="ar-SA"/>
              </w:rPr>
              <w:t>°C iki +</w:t>
            </w:r>
            <w:r w:rsidR="00782679" w:rsidRPr="00FB59CC">
              <w:rPr>
                <w:kern w:val="2"/>
                <w:sz w:val="22"/>
                <w:szCs w:val="22"/>
                <w:lang w:val="lt-LT" w:eastAsia="ar-SA"/>
              </w:rPr>
              <w:t>50</w:t>
            </w:r>
            <w:r w:rsidRPr="00FB59CC">
              <w:rPr>
                <w:kern w:val="2"/>
                <w:sz w:val="22"/>
                <w:szCs w:val="22"/>
                <w:lang w:val="lt-LT" w:eastAsia="ar-SA"/>
              </w:rPr>
              <w:t>°C).</w:t>
            </w:r>
          </w:p>
        </w:tc>
        <w:tc>
          <w:tcPr>
            <w:tcW w:w="3402" w:type="dxa"/>
            <w:tcBorders>
              <w:top w:val="single" w:sz="4" w:space="0" w:color="auto"/>
              <w:left w:val="single" w:sz="4" w:space="0" w:color="auto"/>
              <w:bottom w:val="single" w:sz="4" w:space="0" w:color="auto"/>
              <w:right w:val="single" w:sz="4" w:space="0" w:color="auto"/>
            </w:tcBorders>
          </w:tcPr>
          <w:p w14:paraId="039DA758" w14:textId="77777777" w:rsidR="008E0F41" w:rsidRPr="00D16CDA" w:rsidRDefault="008E0F41" w:rsidP="008E0F41">
            <w:pPr>
              <w:widowControl w:val="0"/>
              <w:spacing w:line="276" w:lineRule="auto"/>
              <w:rPr>
                <w:bCs/>
                <w:i/>
                <w:color w:val="92D050"/>
                <w:sz w:val="22"/>
                <w:szCs w:val="22"/>
                <w:highlight w:val="green"/>
                <w:lang w:val="lt-LT"/>
              </w:rPr>
            </w:pPr>
          </w:p>
        </w:tc>
      </w:tr>
      <w:tr w:rsidR="008E0F41" w:rsidRPr="006926B0" w14:paraId="7B0D6919"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102494D" w14:textId="77777777" w:rsidR="008E0F41" w:rsidRPr="007E3B45" w:rsidRDefault="008E0F41" w:rsidP="008E0F41">
            <w:pPr>
              <w:suppressAutoHyphens/>
              <w:snapToGrid w:val="0"/>
              <w:spacing w:line="276" w:lineRule="auto"/>
              <w:jc w:val="center"/>
              <w:rPr>
                <w:kern w:val="2"/>
                <w:sz w:val="22"/>
                <w:szCs w:val="22"/>
                <w:lang w:val="lt-LT" w:eastAsia="ar-SA"/>
              </w:rPr>
            </w:pPr>
            <w:r w:rsidRPr="007E3B45">
              <w:rPr>
                <w:kern w:val="2"/>
                <w:sz w:val="22"/>
                <w:szCs w:val="22"/>
                <w:lang w:val="lt-LT" w:eastAsia="ar-SA"/>
              </w:rPr>
              <w:t>8.</w:t>
            </w:r>
          </w:p>
        </w:tc>
        <w:tc>
          <w:tcPr>
            <w:tcW w:w="2977" w:type="dxa"/>
            <w:tcBorders>
              <w:top w:val="single" w:sz="4" w:space="0" w:color="auto"/>
              <w:left w:val="single" w:sz="4" w:space="0" w:color="auto"/>
              <w:bottom w:val="single" w:sz="4" w:space="0" w:color="auto"/>
              <w:right w:val="single" w:sz="4" w:space="0" w:color="auto"/>
            </w:tcBorders>
          </w:tcPr>
          <w:p w14:paraId="6FC2D7A7" w14:textId="08991510" w:rsidR="008E0F41" w:rsidRPr="00FB59CC" w:rsidRDefault="00782679" w:rsidP="008E0F41">
            <w:pPr>
              <w:suppressAutoHyphens/>
              <w:snapToGrid w:val="0"/>
              <w:spacing w:line="276" w:lineRule="auto"/>
              <w:rPr>
                <w:kern w:val="2"/>
                <w:sz w:val="22"/>
                <w:szCs w:val="22"/>
                <w:lang w:val="lt-LT" w:eastAsia="ar-SA"/>
              </w:rPr>
            </w:pPr>
            <w:r w:rsidRPr="00782679">
              <w:rPr>
                <w:kern w:val="2"/>
                <w:sz w:val="22"/>
                <w:szCs w:val="22"/>
                <w:lang w:val="lt-LT" w:eastAsia="ar-SA"/>
              </w:rPr>
              <w:t>Drėgmės matavimo diapazonas</w:t>
            </w:r>
          </w:p>
        </w:tc>
        <w:tc>
          <w:tcPr>
            <w:tcW w:w="3544" w:type="dxa"/>
            <w:tcBorders>
              <w:top w:val="single" w:sz="4" w:space="0" w:color="auto"/>
              <w:left w:val="single" w:sz="4" w:space="0" w:color="auto"/>
              <w:bottom w:val="single" w:sz="4" w:space="0" w:color="auto"/>
              <w:right w:val="single" w:sz="4" w:space="0" w:color="auto"/>
            </w:tcBorders>
          </w:tcPr>
          <w:p w14:paraId="20D802DA" w14:textId="19EA3AEE" w:rsidR="008E0F41" w:rsidRPr="00FB59CC" w:rsidRDefault="00782679" w:rsidP="008E0F41">
            <w:pPr>
              <w:suppressAutoHyphens/>
              <w:snapToGrid w:val="0"/>
              <w:spacing w:line="276" w:lineRule="auto"/>
              <w:rPr>
                <w:kern w:val="2"/>
                <w:sz w:val="22"/>
                <w:szCs w:val="22"/>
                <w:lang w:val="lt-LT" w:eastAsia="ar-SA"/>
              </w:rPr>
            </w:pPr>
            <w:r w:rsidRPr="00FB59CC">
              <w:rPr>
                <w:kern w:val="2"/>
                <w:sz w:val="22"/>
                <w:szCs w:val="22"/>
                <w:lang w:val="lt-LT" w:eastAsia="ar-SA"/>
              </w:rPr>
              <w:t>Ne siauresnėse ribose kaip nuo 20% iki 99%</w:t>
            </w:r>
          </w:p>
        </w:tc>
        <w:tc>
          <w:tcPr>
            <w:tcW w:w="3402" w:type="dxa"/>
            <w:tcBorders>
              <w:top w:val="single" w:sz="4" w:space="0" w:color="auto"/>
              <w:left w:val="single" w:sz="4" w:space="0" w:color="auto"/>
              <w:bottom w:val="single" w:sz="4" w:space="0" w:color="auto"/>
              <w:right w:val="single" w:sz="4" w:space="0" w:color="auto"/>
            </w:tcBorders>
          </w:tcPr>
          <w:p w14:paraId="19F22F4D" w14:textId="77777777" w:rsidR="008E0F41" w:rsidRPr="0032149D" w:rsidRDefault="008E0F41" w:rsidP="008E0F41">
            <w:pPr>
              <w:widowControl w:val="0"/>
              <w:spacing w:line="276" w:lineRule="auto"/>
              <w:rPr>
                <w:bCs/>
                <w:i/>
                <w:color w:val="92D050"/>
                <w:sz w:val="22"/>
                <w:szCs w:val="22"/>
                <w:highlight w:val="green"/>
                <w:lang w:val="lt-LT"/>
              </w:rPr>
            </w:pPr>
          </w:p>
        </w:tc>
      </w:tr>
      <w:tr w:rsidR="00256CD2" w:rsidRPr="006926B0" w14:paraId="0852EE6C" w14:textId="77777777" w:rsidTr="00E81899">
        <w:tc>
          <w:tcPr>
            <w:tcW w:w="567" w:type="dxa"/>
            <w:tcBorders>
              <w:top w:val="single" w:sz="4" w:space="0" w:color="auto"/>
              <w:left w:val="single" w:sz="4" w:space="0" w:color="auto"/>
              <w:bottom w:val="single" w:sz="4" w:space="0" w:color="auto"/>
              <w:right w:val="single" w:sz="4" w:space="0" w:color="auto"/>
            </w:tcBorders>
          </w:tcPr>
          <w:p w14:paraId="012485AF" w14:textId="31C44C93" w:rsidR="00256CD2" w:rsidRPr="007E3B45" w:rsidRDefault="00256CD2" w:rsidP="00256CD2">
            <w:pPr>
              <w:suppressAutoHyphens/>
              <w:snapToGrid w:val="0"/>
              <w:spacing w:line="276" w:lineRule="auto"/>
              <w:jc w:val="center"/>
              <w:rPr>
                <w:kern w:val="2"/>
                <w:sz w:val="22"/>
                <w:szCs w:val="22"/>
                <w:lang w:val="lt-LT" w:eastAsia="ar-SA"/>
              </w:rPr>
            </w:pPr>
            <w:r w:rsidRPr="007E3B45">
              <w:rPr>
                <w:kern w:val="2"/>
                <w:sz w:val="22"/>
                <w:szCs w:val="22"/>
                <w:lang w:val="lt-LT" w:eastAsia="ar-SA"/>
              </w:rPr>
              <w:t>9.</w:t>
            </w:r>
          </w:p>
        </w:tc>
        <w:tc>
          <w:tcPr>
            <w:tcW w:w="2977" w:type="dxa"/>
            <w:tcBorders>
              <w:top w:val="single" w:sz="4" w:space="0" w:color="auto"/>
              <w:left w:val="single" w:sz="4" w:space="0" w:color="auto"/>
              <w:bottom w:val="single" w:sz="4" w:space="0" w:color="auto"/>
              <w:right w:val="single" w:sz="4" w:space="0" w:color="auto"/>
            </w:tcBorders>
          </w:tcPr>
          <w:p w14:paraId="7129355B" w14:textId="16669A0D" w:rsidR="00256CD2" w:rsidRPr="00FB59CC" w:rsidRDefault="00256CD2" w:rsidP="00256CD2">
            <w:pPr>
              <w:suppressAutoHyphens/>
              <w:snapToGrid w:val="0"/>
              <w:spacing w:line="276" w:lineRule="auto"/>
              <w:rPr>
                <w:kern w:val="2"/>
                <w:sz w:val="22"/>
                <w:szCs w:val="22"/>
                <w:lang w:val="lt-LT" w:eastAsia="ar-SA"/>
              </w:rPr>
            </w:pPr>
            <w:r w:rsidRPr="00782679">
              <w:rPr>
                <w:kern w:val="2"/>
                <w:sz w:val="22"/>
                <w:szCs w:val="22"/>
                <w:lang w:val="lt-LT" w:eastAsia="ar-SA"/>
              </w:rPr>
              <w:t xml:space="preserve">Drėgmės </w:t>
            </w:r>
            <w:r w:rsidRPr="00FB59CC">
              <w:rPr>
                <w:kern w:val="2"/>
                <w:sz w:val="22"/>
                <w:szCs w:val="22"/>
                <w:lang w:val="lt-LT" w:eastAsia="ar-SA"/>
              </w:rPr>
              <w:t>matavimo vertė</w:t>
            </w:r>
          </w:p>
        </w:tc>
        <w:tc>
          <w:tcPr>
            <w:tcW w:w="3544" w:type="dxa"/>
            <w:tcBorders>
              <w:top w:val="single" w:sz="4" w:space="0" w:color="auto"/>
              <w:left w:val="single" w:sz="4" w:space="0" w:color="auto"/>
              <w:bottom w:val="single" w:sz="4" w:space="0" w:color="auto"/>
              <w:right w:val="single" w:sz="4" w:space="0" w:color="auto"/>
            </w:tcBorders>
          </w:tcPr>
          <w:p w14:paraId="54F0D966" w14:textId="445AB066" w:rsidR="00256CD2" w:rsidRPr="00FB59CC" w:rsidRDefault="00FB59CC" w:rsidP="00256CD2">
            <w:pPr>
              <w:suppressAutoHyphens/>
              <w:snapToGrid w:val="0"/>
              <w:spacing w:line="276" w:lineRule="auto"/>
              <w:rPr>
                <w:kern w:val="2"/>
                <w:sz w:val="22"/>
                <w:szCs w:val="22"/>
                <w:lang w:val="lt-LT" w:eastAsia="ar-SA"/>
              </w:rPr>
            </w:pPr>
            <w:r w:rsidRPr="00FB59CC">
              <w:rPr>
                <w:kern w:val="2"/>
                <w:sz w:val="22"/>
                <w:szCs w:val="22"/>
                <w:lang w:val="lt-LT" w:eastAsia="ar-SA"/>
              </w:rPr>
              <w:t xml:space="preserve">Ne didesnė nei </w:t>
            </w:r>
            <w:r w:rsidR="00256CD2" w:rsidRPr="00FB59CC">
              <w:rPr>
                <w:kern w:val="2"/>
                <w:sz w:val="22"/>
                <w:szCs w:val="22"/>
                <w:lang w:val="lt-LT" w:eastAsia="ar-SA"/>
              </w:rPr>
              <w:t>1%</w:t>
            </w:r>
            <w:r w:rsidRPr="00FB59CC">
              <w:rPr>
                <w:kern w:val="2"/>
                <w:sz w:val="22"/>
                <w:szCs w:val="22"/>
                <w:lang w:val="lt-LT" w:eastAsia="ar-SA"/>
              </w:rPr>
              <w:t xml:space="preserve"> (galima 0,1; 0,5 ir pan.)</w:t>
            </w:r>
          </w:p>
        </w:tc>
        <w:tc>
          <w:tcPr>
            <w:tcW w:w="3402" w:type="dxa"/>
            <w:tcBorders>
              <w:top w:val="single" w:sz="4" w:space="0" w:color="auto"/>
              <w:left w:val="single" w:sz="4" w:space="0" w:color="auto"/>
              <w:bottom w:val="single" w:sz="4" w:space="0" w:color="auto"/>
              <w:right w:val="single" w:sz="4" w:space="0" w:color="auto"/>
            </w:tcBorders>
          </w:tcPr>
          <w:p w14:paraId="36D0EE4E" w14:textId="77777777" w:rsidR="00256CD2" w:rsidRPr="0032149D" w:rsidRDefault="00256CD2" w:rsidP="00256CD2">
            <w:pPr>
              <w:widowControl w:val="0"/>
              <w:spacing w:line="276" w:lineRule="auto"/>
              <w:rPr>
                <w:bCs/>
                <w:i/>
                <w:color w:val="92D050"/>
                <w:sz w:val="22"/>
                <w:szCs w:val="22"/>
                <w:highlight w:val="green"/>
                <w:lang w:val="lt-LT"/>
              </w:rPr>
            </w:pPr>
          </w:p>
        </w:tc>
      </w:tr>
      <w:tr w:rsidR="00256CD2" w:rsidRPr="006926B0" w14:paraId="2D9FB10A" w14:textId="77777777" w:rsidTr="00E81899">
        <w:tc>
          <w:tcPr>
            <w:tcW w:w="567" w:type="dxa"/>
            <w:tcBorders>
              <w:top w:val="single" w:sz="4" w:space="0" w:color="auto"/>
              <w:left w:val="single" w:sz="4" w:space="0" w:color="auto"/>
              <w:bottom w:val="single" w:sz="4" w:space="0" w:color="auto"/>
              <w:right w:val="single" w:sz="4" w:space="0" w:color="auto"/>
            </w:tcBorders>
          </w:tcPr>
          <w:p w14:paraId="0B3E39D8" w14:textId="52BA620B" w:rsidR="00256CD2" w:rsidRPr="007E3B45" w:rsidRDefault="00256CD2" w:rsidP="00256CD2">
            <w:pPr>
              <w:suppressAutoHyphens/>
              <w:snapToGrid w:val="0"/>
              <w:spacing w:line="276" w:lineRule="auto"/>
              <w:jc w:val="center"/>
              <w:rPr>
                <w:kern w:val="2"/>
                <w:sz w:val="22"/>
                <w:szCs w:val="22"/>
                <w:lang w:val="lt-LT" w:eastAsia="ar-SA"/>
              </w:rPr>
            </w:pPr>
            <w:r w:rsidRPr="007E3B45">
              <w:rPr>
                <w:kern w:val="2"/>
                <w:sz w:val="22"/>
                <w:szCs w:val="22"/>
                <w:lang w:val="lt-LT" w:eastAsia="ar-SA"/>
              </w:rPr>
              <w:t>10.</w:t>
            </w:r>
          </w:p>
        </w:tc>
        <w:tc>
          <w:tcPr>
            <w:tcW w:w="2977" w:type="dxa"/>
            <w:tcBorders>
              <w:top w:val="single" w:sz="4" w:space="0" w:color="auto"/>
              <w:left w:val="single" w:sz="4" w:space="0" w:color="auto"/>
              <w:bottom w:val="single" w:sz="4" w:space="0" w:color="auto"/>
              <w:right w:val="single" w:sz="4" w:space="0" w:color="auto"/>
            </w:tcBorders>
          </w:tcPr>
          <w:p w14:paraId="6D3DB809" w14:textId="10A50CD5" w:rsidR="00256CD2" w:rsidRPr="00FB59CC" w:rsidRDefault="00256CD2" w:rsidP="00256CD2">
            <w:pPr>
              <w:suppressAutoHyphens/>
              <w:snapToGrid w:val="0"/>
              <w:spacing w:line="276" w:lineRule="auto"/>
              <w:rPr>
                <w:kern w:val="2"/>
                <w:sz w:val="22"/>
                <w:szCs w:val="22"/>
                <w:lang w:val="lt-LT" w:eastAsia="ar-SA"/>
              </w:rPr>
            </w:pPr>
            <w:r w:rsidRPr="00FB59CC">
              <w:rPr>
                <w:kern w:val="2"/>
                <w:sz w:val="22"/>
                <w:szCs w:val="22"/>
                <w:lang w:val="lt-LT" w:eastAsia="ar-SA"/>
              </w:rPr>
              <w:t>Drėgmės paklaida</w:t>
            </w:r>
          </w:p>
        </w:tc>
        <w:tc>
          <w:tcPr>
            <w:tcW w:w="3544" w:type="dxa"/>
            <w:tcBorders>
              <w:top w:val="single" w:sz="4" w:space="0" w:color="auto"/>
              <w:left w:val="single" w:sz="4" w:space="0" w:color="auto"/>
              <w:bottom w:val="single" w:sz="4" w:space="0" w:color="auto"/>
              <w:right w:val="single" w:sz="4" w:space="0" w:color="auto"/>
            </w:tcBorders>
          </w:tcPr>
          <w:p w14:paraId="73CA1450" w14:textId="1119070C" w:rsidR="00256CD2" w:rsidRPr="00FB59CC" w:rsidRDefault="00256CD2" w:rsidP="00256CD2">
            <w:pPr>
              <w:suppressAutoHyphens/>
              <w:snapToGrid w:val="0"/>
              <w:spacing w:line="360" w:lineRule="auto"/>
              <w:rPr>
                <w:kern w:val="2"/>
                <w:sz w:val="22"/>
                <w:szCs w:val="22"/>
                <w:lang w:val="lt-LT" w:eastAsia="ar-SA"/>
              </w:rPr>
            </w:pPr>
            <w:r w:rsidRPr="00FB59CC">
              <w:rPr>
                <w:kern w:val="2"/>
                <w:sz w:val="22"/>
                <w:szCs w:val="22"/>
                <w:lang w:val="lt-LT" w:eastAsia="ar-SA"/>
              </w:rPr>
              <w:t xml:space="preserve">Ne didesnė nei </w:t>
            </w:r>
            <w:r w:rsidR="00FB59CC" w:rsidRPr="00FB59CC">
              <w:rPr>
                <w:kern w:val="2"/>
                <w:sz w:val="22"/>
                <w:szCs w:val="22"/>
                <w:lang w:val="lt-LT" w:eastAsia="ar-SA"/>
              </w:rPr>
              <w:t>5</w:t>
            </w:r>
            <w:r w:rsidRPr="00FB59CC">
              <w:rPr>
                <w:kern w:val="2"/>
                <w:sz w:val="22"/>
                <w:szCs w:val="22"/>
                <w:lang w:val="lt-LT" w:eastAsia="ar-SA"/>
              </w:rPr>
              <w:t>% (ne siauresnėse ribose kaip nuo 35% iki 75%)</w:t>
            </w:r>
          </w:p>
        </w:tc>
        <w:tc>
          <w:tcPr>
            <w:tcW w:w="3402" w:type="dxa"/>
            <w:tcBorders>
              <w:top w:val="single" w:sz="4" w:space="0" w:color="auto"/>
              <w:left w:val="single" w:sz="4" w:space="0" w:color="auto"/>
              <w:bottom w:val="single" w:sz="4" w:space="0" w:color="auto"/>
              <w:right w:val="single" w:sz="4" w:space="0" w:color="auto"/>
            </w:tcBorders>
          </w:tcPr>
          <w:p w14:paraId="2A7A3714" w14:textId="77777777" w:rsidR="00256CD2" w:rsidRPr="0032149D" w:rsidRDefault="00256CD2" w:rsidP="00256CD2">
            <w:pPr>
              <w:widowControl w:val="0"/>
              <w:spacing w:line="276" w:lineRule="auto"/>
              <w:rPr>
                <w:bCs/>
                <w:i/>
                <w:color w:val="92D050"/>
                <w:sz w:val="22"/>
                <w:szCs w:val="22"/>
                <w:highlight w:val="green"/>
                <w:lang w:val="lt-LT"/>
              </w:rPr>
            </w:pPr>
          </w:p>
        </w:tc>
      </w:tr>
      <w:tr w:rsidR="00256CD2" w:rsidRPr="006926B0" w14:paraId="01B01F5F" w14:textId="77777777" w:rsidTr="00E81899">
        <w:tc>
          <w:tcPr>
            <w:tcW w:w="567" w:type="dxa"/>
            <w:tcBorders>
              <w:top w:val="single" w:sz="4" w:space="0" w:color="auto"/>
              <w:left w:val="single" w:sz="4" w:space="0" w:color="auto"/>
              <w:bottom w:val="single" w:sz="4" w:space="0" w:color="auto"/>
              <w:right w:val="single" w:sz="4" w:space="0" w:color="auto"/>
            </w:tcBorders>
          </w:tcPr>
          <w:p w14:paraId="247ED5CA" w14:textId="53502B25" w:rsidR="00256CD2" w:rsidRPr="007E3B45" w:rsidRDefault="00256CD2" w:rsidP="00256CD2">
            <w:pPr>
              <w:suppressAutoHyphens/>
              <w:snapToGrid w:val="0"/>
              <w:spacing w:line="276" w:lineRule="auto"/>
              <w:jc w:val="center"/>
              <w:rPr>
                <w:kern w:val="2"/>
                <w:sz w:val="22"/>
                <w:szCs w:val="22"/>
                <w:lang w:val="lt-LT" w:eastAsia="ar-SA"/>
              </w:rPr>
            </w:pPr>
            <w:r w:rsidRPr="007E3B45">
              <w:rPr>
                <w:kern w:val="2"/>
                <w:sz w:val="22"/>
                <w:szCs w:val="22"/>
                <w:lang w:val="lt-LT" w:eastAsia="ar-SA"/>
              </w:rPr>
              <w:t>11.</w:t>
            </w:r>
          </w:p>
        </w:tc>
        <w:tc>
          <w:tcPr>
            <w:tcW w:w="2977" w:type="dxa"/>
            <w:tcBorders>
              <w:top w:val="single" w:sz="4" w:space="0" w:color="auto"/>
              <w:left w:val="single" w:sz="4" w:space="0" w:color="auto"/>
              <w:bottom w:val="single" w:sz="4" w:space="0" w:color="auto"/>
              <w:right w:val="single" w:sz="4" w:space="0" w:color="auto"/>
            </w:tcBorders>
          </w:tcPr>
          <w:p w14:paraId="30DC6699" w14:textId="2E69E780" w:rsidR="00256CD2" w:rsidRPr="007E3B45" w:rsidRDefault="00256CD2" w:rsidP="00256CD2">
            <w:pPr>
              <w:suppressAutoHyphens/>
              <w:snapToGrid w:val="0"/>
              <w:spacing w:line="276" w:lineRule="auto"/>
              <w:rPr>
                <w:kern w:val="2"/>
                <w:sz w:val="22"/>
                <w:szCs w:val="22"/>
                <w:lang w:val="lt-LT" w:eastAsia="ar-SA"/>
              </w:rPr>
            </w:pPr>
            <w:r>
              <w:rPr>
                <w:kern w:val="2"/>
                <w:sz w:val="22"/>
                <w:szCs w:val="22"/>
                <w:lang w:val="lt-LT" w:eastAsia="ar-SA"/>
              </w:rPr>
              <w:t>Termometro nereikia drėkinti ar šlapinti</w:t>
            </w:r>
          </w:p>
        </w:tc>
        <w:tc>
          <w:tcPr>
            <w:tcW w:w="3544" w:type="dxa"/>
            <w:tcBorders>
              <w:top w:val="single" w:sz="4" w:space="0" w:color="auto"/>
              <w:left w:val="single" w:sz="4" w:space="0" w:color="auto"/>
              <w:bottom w:val="single" w:sz="4" w:space="0" w:color="auto"/>
              <w:right w:val="single" w:sz="4" w:space="0" w:color="auto"/>
            </w:tcBorders>
          </w:tcPr>
          <w:p w14:paraId="1258C89D" w14:textId="309403D6" w:rsidR="00256CD2" w:rsidRPr="007E3B45" w:rsidRDefault="00256CD2" w:rsidP="00256CD2">
            <w:pPr>
              <w:suppressAutoHyphens/>
              <w:snapToGrid w:val="0"/>
              <w:spacing w:line="276" w:lineRule="auto"/>
              <w:rPr>
                <w:kern w:val="2"/>
                <w:sz w:val="22"/>
                <w:szCs w:val="22"/>
                <w:lang w:val="lt-LT" w:eastAsia="ar-SA"/>
              </w:rPr>
            </w:pPr>
            <w:r>
              <w:rPr>
                <w:kern w:val="2"/>
                <w:sz w:val="22"/>
                <w:szCs w:val="22"/>
                <w:lang w:val="lt-LT" w:eastAsia="ar-SA"/>
              </w:rPr>
              <w:t>Būtina</w:t>
            </w:r>
          </w:p>
        </w:tc>
        <w:tc>
          <w:tcPr>
            <w:tcW w:w="3402" w:type="dxa"/>
            <w:tcBorders>
              <w:top w:val="single" w:sz="4" w:space="0" w:color="auto"/>
              <w:left w:val="single" w:sz="4" w:space="0" w:color="auto"/>
              <w:bottom w:val="single" w:sz="4" w:space="0" w:color="auto"/>
              <w:right w:val="single" w:sz="4" w:space="0" w:color="auto"/>
            </w:tcBorders>
          </w:tcPr>
          <w:p w14:paraId="7314D805" w14:textId="77777777" w:rsidR="00256CD2" w:rsidRPr="0032149D" w:rsidRDefault="00256CD2" w:rsidP="00256CD2">
            <w:pPr>
              <w:widowControl w:val="0"/>
              <w:spacing w:line="276" w:lineRule="auto"/>
              <w:rPr>
                <w:bCs/>
                <w:i/>
                <w:color w:val="92D050"/>
                <w:sz w:val="22"/>
                <w:szCs w:val="22"/>
                <w:highlight w:val="green"/>
                <w:lang w:val="lt-LT"/>
              </w:rPr>
            </w:pPr>
          </w:p>
        </w:tc>
      </w:tr>
      <w:tr w:rsidR="00CB454D" w:rsidRPr="006926B0" w14:paraId="4ECF637B" w14:textId="77777777" w:rsidTr="00E81899">
        <w:tc>
          <w:tcPr>
            <w:tcW w:w="567" w:type="dxa"/>
            <w:tcBorders>
              <w:top w:val="single" w:sz="4" w:space="0" w:color="auto"/>
              <w:left w:val="single" w:sz="4" w:space="0" w:color="auto"/>
              <w:bottom w:val="single" w:sz="4" w:space="0" w:color="auto"/>
              <w:right w:val="single" w:sz="4" w:space="0" w:color="auto"/>
            </w:tcBorders>
          </w:tcPr>
          <w:p w14:paraId="6F502C95" w14:textId="582B4B9E" w:rsidR="00CB454D" w:rsidRPr="007E3B45" w:rsidRDefault="00CB454D" w:rsidP="00CB454D">
            <w:pPr>
              <w:suppressAutoHyphens/>
              <w:snapToGrid w:val="0"/>
              <w:spacing w:line="276" w:lineRule="auto"/>
              <w:jc w:val="center"/>
              <w:rPr>
                <w:kern w:val="2"/>
                <w:sz w:val="22"/>
                <w:szCs w:val="22"/>
                <w:lang w:val="lt-LT" w:eastAsia="ar-SA"/>
              </w:rPr>
            </w:pPr>
            <w:r>
              <w:rPr>
                <w:kern w:val="2"/>
                <w:sz w:val="22"/>
                <w:szCs w:val="22"/>
                <w:lang w:val="lt-LT" w:eastAsia="ar-SA"/>
              </w:rPr>
              <w:t>12.</w:t>
            </w:r>
          </w:p>
        </w:tc>
        <w:tc>
          <w:tcPr>
            <w:tcW w:w="2977" w:type="dxa"/>
            <w:tcBorders>
              <w:top w:val="single" w:sz="4" w:space="0" w:color="auto"/>
              <w:left w:val="single" w:sz="4" w:space="0" w:color="auto"/>
              <w:bottom w:val="single" w:sz="4" w:space="0" w:color="auto"/>
              <w:right w:val="single" w:sz="4" w:space="0" w:color="auto"/>
            </w:tcBorders>
          </w:tcPr>
          <w:p w14:paraId="71CB51FA" w14:textId="6DA1FC4B" w:rsidR="00CB454D" w:rsidRPr="007E3B45" w:rsidRDefault="00CB454D" w:rsidP="00CB454D">
            <w:pPr>
              <w:suppressAutoHyphens/>
              <w:snapToGrid w:val="0"/>
              <w:spacing w:line="276" w:lineRule="auto"/>
              <w:rPr>
                <w:kern w:val="2"/>
                <w:sz w:val="22"/>
                <w:szCs w:val="22"/>
                <w:lang w:val="lt-LT" w:eastAsia="ar-SA"/>
              </w:rPr>
            </w:pPr>
            <w:r w:rsidRPr="00FB59CC">
              <w:rPr>
                <w:kern w:val="2"/>
                <w:sz w:val="22"/>
                <w:szCs w:val="22"/>
                <w:lang w:val="lt-LT" w:eastAsia="ar-SA"/>
              </w:rPr>
              <w:t>Maitinimo elementai</w:t>
            </w:r>
          </w:p>
        </w:tc>
        <w:tc>
          <w:tcPr>
            <w:tcW w:w="3544" w:type="dxa"/>
            <w:tcBorders>
              <w:top w:val="single" w:sz="4" w:space="0" w:color="auto"/>
              <w:left w:val="single" w:sz="4" w:space="0" w:color="auto"/>
              <w:bottom w:val="single" w:sz="4" w:space="0" w:color="auto"/>
              <w:right w:val="single" w:sz="4" w:space="0" w:color="auto"/>
            </w:tcBorders>
          </w:tcPr>
          <w:p w14:paraId="2014DBC8" w14:textId="7A58B00B" w:rsidR="00CB454D" w:rsidRPr="007E3B45" w:rsidRDefault="00CB454D" w:rsidP="00CB454D">
            <w:pPr>
              <w:suppressAutoHyphens/>
              <w:snapToGrid w:val="0"/>
              <w:spacing w:line="276" w:lineRule="auto"/>
              <w:rPr>
                <w:kern w:val="2"/>
                <w:sz w:val="22"/>
                <w:szCs w:val="22"/>
                <w:lang w:val="lt-LT" w:eastAsia="ar-SA"/>
              </w:rPr>
            </w:pPr>
            <w:r w:rsidRPr="00FB59CC">
              <w:rPr>
                <w:rFonts w:eastAsia="Batang"/>
                <w:sz w:val="22"/>
                <w:szCs w:val="22"/>
                <w:lang w:val="lt-LT" w:eastAsia="ja-JP"/>
              </w:rPr>
              <w:t>Pridedami su prietaisu</w:t>
            </w:r>
          </w:p>
        </w:tc>
        <w:tc>
          <w:tcPr>
            <w:tcW w:w="3402" w:type="dxa"/>
            <w:tcBorders>
              <w:top w:val="single" w:sz="4" w:space="0" w:color="auto"/>
              <w:left w:val="single" w:sz="4" w:space="0" w:color="auto"/>
              <w:bottom w:val="single" w:sz="4" w:space="0" w:color="auto"/>
              <w:right w:val="single" w:sz="4" w:space="0" w:color="auto"/>
            </w:tcBorders>
          </w:tcPr>
          <w:p w14:paraId="5B405A27" w14:textId="77777777" w:rsidR="00CB454D" w:rsidRPr="0032149D" w:rsidRDefault="00CB454D" w:rsidP="00CB454D">
            <w:pPr>
              <w:widowControl w:val="0"/>
              <w:spacing w:line="276" w:lineRule="auto"/>
              <w:rPr>
                <w:bCs/>
                <w:i/>
                <w:color w:val="92D050"/>
                <w:sz w:val="22"/>
                <w:szCs w:val="22"/>
                <w:highlight w:val="green"/>
                <w:lang w:val="lt-LT"/>
              </w:rPr>
            </w:pPr>
          </w:p>
        </w:tc>
      </w:tr>
      <w:tr w:rsidR="00CB454D" w:rsidRPr="006926B0" w14:paraId="7FA62FE3"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4C85D2E7" w14:textId="0145B0AB" w:rsidR="00CB454D" w:rsidRPr="007E3B45" w:rsidRDefault="00CB454D" w:rsidP="00CB454D">
            <w:pPr>
              <w:suppressAutoHyphens/>
              <w:snapToGrid w:val="0"/>
              <w:spacing w:line="276" w:lineRule="auto"/>
              <w:jc w:val="center"/>
              <w:rPr>
                <w:kern w:val="2"/>
                <w:sz w:val="22"/>
                <w:szCs w:val="22"/>
                <w:lang w:val="lt-LT" w:eastAsia="ar-SA"/>
              </w:rPr>
            </w:pPr>
            <w:r>
              <w:rPr>
                <w:kern w:val="2"/>
                <w:sz w:val="22"/>
                <w:szCs w:val="22"/>
                <w:lang w:val="lt-LT" w:eastAsia="ar-SA"/>
              </w:rPr>
              <w:t>13.</w:t>
            </w:r>
          </w:p>
        </w:tc>
        <w:tc>
          <w:tcPr>
            <w:tcW w:w="2977" w:type="dxa"/>
            <w:tcBorders>
              <w:top w:val="single" w:sz="4" w:space="0" w:color="auto"/>
              <w:left w:val="single" w:sz="4" w:space="0" w:color="auto"/>
              <w:bottom w:val="single" w:sz="4" w:space="0" w:color="auto"/>
              <w:right w:val="single" w:sz="4" w:space="0" w:color="auto"/>
            </w:tcBorders>
          </w:tcPr>
          <w:p w14:paraId="44F8B445" w14:textId="37669E4B" w:rsidR="00CB454D" w:rsidRPr="00FB59CC" w:rsidRDefault="00CB454D" w:rsidP="00CB454D">
            <w:pPr>
              <w:suppressAutoHyphens/>
              <w:snapToGrid w:val="0"/>
              <w:spacing w:line="276" w:lineRule="auto"/>
              <w:rPr>
                <w:bCs/>
                <w:kern w:val="2"/>
                <w:sz w:val="22"/>
                <w:szCs w:val="22"/>
                <w:lang w:val="lt-LT" w:eastAsia="ar-SA"/>
              </w:rPr>
            </w:pPr>
            <w:r w:rsidRPr="00FB59CC">
              <w:rPr>
                <w:kern w:val="2"/>
                <w:sz w:val="22"/>
                <w:szCs w:val="22"/>
                <w:lang w:val="lt-LT" w:eastAsia="ar-SA"/>
              </w:rPr>
              <w:t>Prietaisai turi būti pristatyti su Lietuvoje atlikta metrologine patikra</w:t>
            </w:r>
          </w:p>
        </w:tc>
        <w:tc>
          <w:tcPr>
            <w:tcW w:w="3544" w:type="dxa"/>
            <w:tcBorders>
              <w:top w:val="single" w:sz="4" w:space="0" w:color="auto"/>
              <w:left w:val="single" w:sz="4" w:space="0" w:color="auto"/>
              <w:bottom w:val="single" w:sz="4" w:space="0" w:color="auto"/>
              <w:right w:val="single" w:sz="4" w:space="0" w:color="auto"/>
            </w:tcBorders>
          </w:tcPr>
          <w:p w14:paraId="1428986E" w14:textId="76D3664E" w:rsidR="00CB454D" w:rsidRPr="00FB59CC" w:rsidRDefault="00CB454D" w:rsidP="00CB454D">
            <w:pPr>
              <w:suppressAutoHyphens/>
              <w:snapToGrid w:val="0"/>
              <w:spacing w:line="276" w:lineRule="auto"/>
              <w:rPr>
                <w:kern w:val="2"/>
                <w:sz w:val="22"/>
                <w:szCs w:val="22"/>
                <w:lang w:val="lt-LT" w:eastAsia="ar-SA"/>
              </w:rPr>
            </w:pPr>
            <w:r w:rsidRPr="00FB59CC">
              <w:rPr>
                <w:kern w:val="2"/>
                <w:sz w:val="22"/>
                <w:szCs w:val="22"/>
                <w:lang w:val="lt-LT" w:eastAsia="ar-SA"/>
              </w:rPr>
              <w:t>Būtina. Kartu su prekėmis turi būti metrologijos sertifikatas arba metrologijos patikros atlikimą įrodantis lipdukas. Patikra turi būti atlikta ne seniau nei 3 mėn. nuo pristatymo dienos.</w:t>
            </w:r>
          </w:p>
        </w:tc>
        <w:tc>
          <w:tcPr>
            <w:tcW w:w="3402" w:type="dxa"/>
            <w:tcBorders>
              <w:top w:val="single" w:sz="4" w:space="0" w:color="auto"/>
              <w:left w:val="single" w:sz="4" w:space="0" w:color="auto"/>
              <w:bottom w:val="single" w:sz="4" w:space="0" w:color="auto"/>
              <w:right w:val="single" w:sz="4" w:space="0" w:color="auto"/>
            </w:tcBorders>
          </w:tcPr>
          <w:p w14:paraId="746C73DF" w14:textId="77777777" w:rsidR="00CB454D" w:rsidRPr="000E5C91" w:rsidRDefault="00CB454D" w:rsidP="00CB454D">
            <w:pPr>
              <w:widowControl w:val="0"/>
              <w:spacing w:line="276" w:lineRule="auto"/>
              <w:rPr>
                <w:bCs/>
                <w:i/>
                <w:color w:val="92D050"/>
                <w:sz w:val="22"/>
                <w:szCs w:val="22"/>
                <w:lang w:val="lt-LT"/>
              </w:rPr>
            </w:pPr>
          </w:p>
        </w:tc>
      </w:tr>
      <w:tr w:rsidR="00CB454D" w:rsidRPr="006926B0" w14:paraId="6E6ACBC4" w14:textId="77777777" w:rsidTr="00E81899">
        <w:tc>
          <w:tcPr>
            <w:tcW w:w="567" w:type="dxa"/>
            <w:tcBorders>
              <w:top w:val="single" w:sz="4" w:space="0" w:color="auto"/>
              <w:left w:val="single" w:sz="4" w:space="0" w:color="auto"/>
              <w:bottom w:val="single" w:sz="4" w:space="0" w:color="auto"/>
              <w:right w:val="single" w:sz="4" w:space="0" w:color="auto"/>
            </w:tcBorders>
            <w:hideMark/>
          </w:tcPr>
          <w:p w14:paraId="25881DAA" w14:textId="3B9ACDA8" w:rsidR="00CB454D" w:rsidRPr="007E3B45" w:rsidRDefault="00CB454D" w:rsidP="00CB454D">
            <w:pPr>
              <w:suppressAutoHyphens/>
              <w:snapToGrid w:val="0"/>
              <w:spacing w:line="276" w:lineRule="auto"/>
              <w:jc w:val="center"/>
              <w:rPr>
                <w:kern w:val="2"/>
                <w:sz w:val="22"/>
                <w:szCs w:val="22"/>
                <w:lang w:val="lt-LT" w:eastAsia="ar-SA"/>
              </w:rPr>
            </w:pPr>
            <w:r w:rsidRPr="007E3B45">
              <w:rPr>
                <w:kern w:val="2"/>
                <w:sz w:val="22"/>
                <w:szCs w:val="22"/>
                <w:lang w:val="lt-LT" w:eastAsia="ar-SA"/>
              </w:rPr>
              <w:t>1</w:t>
            </w:r>
            <w:r>
              <w:rPr>
                <w:kern w:val="2"/>
                <w:sz w:val="22"/>
                <w:szCs w:val="22"/>
                <w:lang w:val="lt-LT" w:eastAsia="ar-SA"/>
              </w:rPr>
              <w:t>4.</w:t>
            </w:r>
          </w:p>
        </w:tc>
        <w:tc>
          <w:tcPr>
            <w:tcW w:w="2977" w:type="dxa"/>
            <w:tcBorders>
              <w:top w:val="single" w:sz="4" w:space="0" w:color="auto"/>
              <w:left w:val="single" w:sz="4" w:space="0" w:color="auto"/>
              <w:bottom w:val="single" w:sz="4" w:space="0" w:color="auto"/>
              <w:right w:val="single" w:sz="4" w:space="0" w:color="auto"/>
            </w:tcBorders>
          </w:tcPr>
          <w:p w14:paraId="71E6C285" w14:textId="2708ADFB" w:rsidR="00CB454D" w:rsidRPr="00FB59CC" w:rsidRDefault="00CB454D" w:rsidP="00CB454D">
            <w:pPr>
              <w:suppressAutoHyphens/>
              <w:snapToGrid w:val="0"/>
              <w:spacing w:line="276" w:lineRule="auto"/>
              <w:rPr>
                <w:kern w:val="2"/>
                <w:sz w:val="22"/>
                <w:szCs w:val="22"/>
                <w:lang w:val="lt-LT" w:eastAsia="ar-SA"/>
              </w:rPr>
            </w:pPr>
            <w:r w:rsidRPr="00FB59CC">
              <w:rPr>
                <w:rFonts w:eastAsia="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tcPr>
          <w:p w14:paraId="3CC15843" w14:textId="1307428A" w:rsidR="00CB454D" w:rsidRPr="00FB59CC" w:rsidRDefault="00CB454D" w:rsidP="00CB454D">
            <w:pPr>
              <w:suppressAutoHyphens/>
              <w:snapToGrid w:val="0"/>
              <w:spacing w:line="276" w:lineRule="auto"/>
              <w:rPr>
                <w:kern w:val="2"/>
                <w:sz w:val="22"/>
                <w:szCs w:val="22"/>
                <w:lang w:val="lt-LT" w:eastAsia="ar-SA"/>
              </w:rPr>
            </w:pPr>
            <w:r w:rsidRPr="00FB59CC">
              <w:rPr>
                <w:rFonts w:eastAsia="Times New Roman"/>
                <w:sz w:val="22"/>
                <w:szCs w:val="22"/>
                <w:lang w:val="lt-LT"/>
              </w:rPr>
              <w:t xml:space="preserve">≥24 mėn.                </w:t>
            </w:r>
          </w:p>
        </w:tc>
        <w:tc>
          <w:tcPr>
            <w:tcW w:w="3402" w:type="dxa"/>
            <w:tcBorders>
              <w:top w:val="single" w:sz="4" w:space="0" w:color="auto"/>
              <w:left w:val="single" w:sz="4" w:space="0" w:color="auto"/>
              <w:bottom w:val="single" w:sz="4" w:space="0" w:color="auto"/>
              <w:right w:val="single" w:sz="4" w:space="0" w:color="auto"/>
            </w:tcBorders>
          </w:tcPr>
          <w:p w14:paraId="6063C433" w14:textId="77777777" w:rsidR="00CB454D" w:rsidRPr="0032149D" w:rsidRDefault="00CB454D" w:rsidP="00CB454D">
            <w:pPr>
              <w:widowControl w:val="0"/>
              <w:spacing w:line="276" w:lineRule="auto"/>
              <w:rPr>
                <w:bCs/>
                <w:i/>
                <w:color w:val="92D050"/>
                <w:sz w:val="22"/>
                <w:szCs w:val="22"/>
                <w:highlight w:val="green"/>
                <w:lang w:val="lt-LT"/>
              </w:rPr>
            </w:pPr>
          </w:p>
        </w:tc>
      </w:tr>
    </w:tbl>
    <w:p w14:paraId="11F30722" w14:textId="77777777" w:rsidR="00051BBB" w:rsidRPr="006926B0" w:rsidRDefault="00051BBB" w:rsidP="00051BBB">
      <w:pPr>
        <w:spacing w:line="276" w:lineRule="auto"/>
        <w:rPr>
          <w:sz w:val="22"/>
          <w:szCs w:val="22"/>
          <w:lang w:val="lt-LT"/>
        </w:rPr>
      </w:pPr>
    </w:p>
    <w:p w14:paraId="33656A3C" w14:textId="77777777" w:rsidR="00051BBB" w:rsidRPr="007E3B45" w:rsidRDefault="00051BBB" w:rsidP="00051BBB">
      <w:pPr>
        <w:spacing w:line="276" w:lineRule="auto"/>
        <w:rPr>
          <w:rFonts w:eastAsia="Times New Roman"/>
          <w:color w:val="000000" w:themeColor="text1"/>
          <w:sz w:val="22"/>
          <w:szCs w:val="22"/>
          <w:bdr w:val="none" w:sz="0" w:space="0" w:color="auto"/>
          <w:lang w:val="lt-LT" w:eastAsia="lt-LT"/>
        </w:rPr>
      </w:pPr>
    </w:p>
    <w:p w14:paraId="6821823A" w14:textId="77777777" w:rsidR="00B37CC5" w:rsidRDefault="00B37CC5"/>
    <w:sectPr w:rsidR="00B37CC5" w:rsidSect="00051BBB">
      <w:footerReference w:type="default" r:id="rId7"/>
      <w:pgSz w:w="11900" w:h="16840"/>
      <w:pgMar w:top="284" w:right="567" w:bottom="426" w:left="85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EAE6C" w14:textId="77777777" w:rsidR="00E9652C" w:rsidRDefault="00E9652C">
      <w:r>
        <w:separator/>
      </w:r>
    </w:p>
  </w:endnote>
  <w:endnote w:type="continuationSeparator" w:id="0">
    <w:p w14:paraId="6429F219" w14:textId="77777777" w:rsidR="00E9652C" w:rsidRDefault="00E9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95331" w14:textId="77777777" w:rsidR="00051BBB" w:rsidRDefault="00051BBB">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B25DB" w14:textId="77777777" w:rsidR="00E9652C" w:rsidRDefault="00E9652C">
      <w:r>
        <w:separator/>
      </w:r>
    </w:p>
  </w:footnote>
  <w:footnote w:type="continuationSeparator" w:id="0">
    <w:p w14:paraId="7EBF49A8" w14:textId="77777777" w:rsidR="00E9652C" w:rsidRDefault="00E96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FA"/>
    <w:rsid w:val="00051BBB"/>
    <w:rsid w:val="00057031"/>
    <w:rsid w:val="00107C7A"/>
    <w:rsid w:val="001C491C"/>
    <w:rsid w:val="00256CD2"/>
    <w:rsid w:val="002A3FB7"/>
    <w:rsid w:val="002A7949"/>
    <w:rsid w:val="003D2A82"/>
    <w:rsid w:val="00453793"/>
    <w:rsid w:val="004E4328"/>
    <w:rsid w:val="00554E65"/>
    <w:rsid w:val="006228E3"/>
    <w:rsid w:val="007479D6"/>
    <w:rsid w:val="00782679"/>
    <w:rsid w:val="00817564"/>
    <w:rsid w:val="008D25FA"/>
    <w:rsid w:val="008E0F41"/>
    <w:rsid w:val="009E50D0"/>
    <w:rsid w:val="00A93270"/>
    <w:rsid w:val="00B37CC5"/>
    <w:rsid w:val="00B45483"/>
    <w:rsid w:val="00B72588"/>
    <w:rsid w:val="00BC0608"/>
    <w:rsid w:val="00CB454D"/>
    <w:rsid w:val="00E81899"/>
    <w:rsid w:val="00E9652C"/>
    <w:rsid w:val="00F34F7B"/>
    <w:rsid w:val="00FB59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01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51BBB"/>
    <w:pPr>
      <w:pBdr>
        <w:top w:val="nil"/>
        <w:left w:val="nil"/>
        <w:bottom w:val="nil"/>
        <w:right w:val="nil"/>
        <w:between w:val="nil"/>
        <w:bar w:val="nil"/>
      </w:pBdr>
    </w:pPr>
    <w:rPr>
      <w:rFonts w:eastAsia="Arial Unicode MS" w:cs="Times New Roman"/>
      <w:kern w:val="0"/>
      <w:szCs w:val="24"/>
      <w:bdr w:val="nil"/>
      <w:lang w:val="en-US"/>
      <w14:ligatures w14:val="none"/>
    </w:rPr>
  </w:style>
  <w:style w:type="paragraph" w:styleId="Heading1">
    <w:name w:val="heading 1"/>
    <w:basedOn w:val="Normal"/>
    <w:next w:val="Normal"/>
    <w:link w:val="Heading1Char"/>
    <w:uiPriority w:val="9"/>
    <w:qFormat/>
    <w:rsid w:val="008D25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25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25F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25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25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D25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25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25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25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5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25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25F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25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D25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D25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25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25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25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25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5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5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5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25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25FA"/>
    <w:rPr>
      <w:i/>
      <w:iCs/>
      <w:color w:val="404040" w:themeColor="text1" w:themeTint="BF"/>
    </w:rPr>
  </w:style>
  <w:style w:type="paragraph" w:styleId="ListParagraph">
    <w:name w:val="List Paragraph"/>
    <w:basedOn w:val="Normal"/>
    <w:uiPriority w:val="34"/>
    <w:qFormat/>
    <w:rsid w:val="008D25FA"/>
    <w:pPr>
      <w:ind w:left="720"/>
      <w:contextualSpacing/>
    </w:pPr>
  </w:style>
  <w:style w:type="character" w:styleId="IntenseEmphasis">
    <w:name w:val="Intense Emphasis"/>
    <w:basedOn w:val="DefaultParagraphFont"/>
    <w:uiPriority w:val="21"/>
    <w:qFormat/>
    <w:rsid w:val="008D25FA"/>
    <w:rPr>
      <w:i/>
      <w:iCs/>
      <w:color w:val="2F5496" w:themeColor="accent1" w:themeShade="BF"/>
    </w:rPr>
  </w:style>
  <w:style w:type="paragraph" w:styleId="IntenseQuote">
    <w:name w:val="Intense Quote"/>
    <w:basedOn w:val="Normal"/>
    <w:next w:val="Normal"/>
    <w:link w:val="IntenseQuoteChar"/>
    <w:uiPriority w:val="30"/>
    <w:qFormat/>
    <w:rsid w:val="008D25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25FA"/>
    <w:rPr>
      <w:i/>
      <w:iCs/>
      <w:color w:val="2F5496" w:themeColor="accent1" w:themeShade="BF"/>
    </w:rPr>
  </w:style>
  <w:style w:type="character" w:styleId="IntenseReference">
    <w:name w:val="Intense Reference"/>
    <w:basedOn w:val="DefaultParagraphFont"/>
    <w:uiPriority w:val="32"/>
    <w:qFormat/>
    <w:rsid w:val="008D25FA"/>
    <w:rPr>
      <w:b/>
      <w:bCs/>
      <w:smallCaps/>
      <w:color w:val="2F5496" w:themeColor="accent1" w:themeShade="BF"/>
      <w:spacing w:val="5"/>
    </w:rPr>
  </w:style>
  <w:style w:type="paragraph" w:customStyle="1" w:styleId="HeaderFooter">
    <w:name w:val="Header &amp; Footer"/>
    <w:rsid w:val="00051BB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051BBB"/>
    <w:pPr>
      <w:pBdr>
        <w:top w:val="nil"/>
        <w:left w:val="nil"/>
        <w:bottom w:val="nil"/>
        <w:right w:val="nil"/>
        <w:between w:val="nil"/>
        <w:bar w:val="nil"/>
      </w:pBdr>
      <w:suppressAutoHyphens/>
      <w:spacing w:after="40"/>
      <w:jc w:val="both"/>
    </w:pPr>
    <w:rPr>
      <w:rFonts w:eastAsia="Arial Unicode MS" w:cs="Arial Unicode MS"/>
      <w:color w:val="000000"/>
      <w:kern w:val="0"/>
      <w:sz w:val="22"/>
      <w:bdr w:val="nil"/>
      <w:lang w:val="en-US" w:eastAsia="lt-LT"/>
      <w14:ligatures w14:val="none"/>
    </w:rPr>
  </w:style>
  <w:style w:type="paragraph" w:customStyle="1" w:styleId="Heading">
    <w:name w:val="Heading"/>
    <w:next w:val="Body2"/>
    <w:qFormat/>
    <w:rsid w:val="00051BBB"/>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lt-LT"/>
      <w14:ligatures w14:val="none"/>
    </w:rPr>
  </w:style>
  <w:style w:type="paragraph" w:styleId="NormalWeb">
    <w:name w:val="Normal (Web)"/>
    <w:basedOn w:val="Normal"/>
    <w:uiPriority w:val="99"/>
    <w:unhideWhenUsed/>
    <w:rsid w:val="00051BB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shorttext">
    <w:name w:val="short_text"/>
    <w:rsid w:val="00051BBB"/>
  </w:style>
  <w:style w:type="paragraph" w:styleId="Header">
    <w:name w:val="header"/>
    <w:basedOn w:val="Normal"/>
    <w:link w:val="HeaderChar"/>
    <w:uiPriority w:val="99"/>
    <w:unhideWhenUsed/>
    <w:rsid w:val="00554E65"/>
    <w:pPr>
      <w:tabs>
        <w:tab w:val="center" w:pos="4819"/>
        <w:tab w:val="right" w:pos="9638"/>
      </w:tabs>
    </w:pPr>
  </w:style>
  <w:style w:type="character" w:customStyle="1" w:styleId="HeaderChar">
    <w:name w:val="Header Char"/>
    <w:basedOn w:val="DefaultParagraphFont"/>
    <w:link w:val="Header"/>
    <w:uiPriority w:val="99"/>
    <w:rsid w:val="00554E65"/>
    <w:rPr>
      <w:rFonts w:eastAsia="Arial Unicode MS" w:cs="Times New Roman"/>
      <w:kern w:val="0"/>
      <w:szCs w:val="24"/>
      <w:bdr w:val="nil"/>
      <w:lang w:val="en-US"/>
      <w14:ligatures w14:val="none"/>
    </w:rPr>
  </w:style>
  <w:style w:type="paragraph" w:styleId="Footer">
    <w:name w:val="footer"/>
    <w:basedOn w:val="Normal"/>
    <w:link w:val="FooterChar"/>
    <w:uiPriority w:val="99"/>
    <w:unhideWhenUsed/>
    <w:rsid w:val="00554E65"/>
    <w:pPr>
      <w:tabs>
        <w:tab w:val="center" w:pos="4819"/>
        <w:tab w:val="right" w:pos="9638"/>
      </w:tabs>
    </w:pPr>
  </w:style>
  <w:style w:type="character" w:customStyle="1" w:styleId="FooterChar">
    <w:name w:val="Footer Char"/>
    <w:basedOn w:val="DefaultParagraphFont"/>
    <w:link w:val="Footer"/>
    <w:uiPriority w:val="99"/>
    <w:rsid w:val="00554E65"/>
    <w:rPr>
      <w:rFonts w:eastAsia="Arial Unicode MS" w:cs="Times New Roman"/>
      <w:kern w:val="0"/>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3385</Words>
  <Characters>1931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2026-07-02T04:43:00Z</dcterms:created>
  <dcterms:modified xsi:type="dcterms:W3CDTF">2026-07-02T04:43:00Z</dcterms:modified>
</cp:coreProperties>
</file>